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E0A" w:rsidRDefault="009F0E0A" w:rsidP="009F0E0A">
      <w:pPr>
        <w:pStyle w:val="ConsPlusTitle"/>
        <w:jc w:val="center"/>
        <w:rPr>
          <w:rFonts w:ascii="Arial" w:hAnsi="Arial" w:cs="Arial"/>
          <w:szCs w:val="28"/>
        </w:rPr>
      </w:pPr>
      <w:r w:rsidRPr="000368FE">
        <w:rPr>
          <w:rFonts w:ascii="Arial" w:hAnsi="Arial" w:cs="Arial"/>
          <w:szCs w:val="28"/>
        </w:rPr>
        <w:object w:dxaOrig="624" w:dyaOrig="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5pt" o:ole="">
            <v:imagedata r:id="rId6" o:title=""/>
          </v:shape>
          <o:OLEObject Type="Embed" ProgID="Word.Document.8" ShapeID="_x0000_i1025" DrawAspect="Content" ObjectID="_1772528339" r:id="rId7"/>
        </w:object>
      </w:r>
    </w:p>
    <w:p w:rsidR="009F0E0A" w:rsidRPr="009F0E0A" w:rsidRDefault="009F0E0A" w:rsidP="009F0E0A">
      <w:pPr>
        <w:pStyle w:val="ConsPlusTitle"/>
        <w:jc w:val="center"/>
        <w:rPr>
          <w:rFonts w:ascii="Arial" w:hAnsi="Arial" w:cs="Arial"/>
          <w:sz w:val="32"/>
          <w:szCs w:val="32"/>
        </w:rPr>
      </w:pPr>
    </w:p>
    <w:p w:rsidR="009F0E0A" w:rsidRPr="009F0E0A" w:rsidRDefault="00E0220B" w:rsidP="009F0E0A">
      <w:pPr>
        <w:pStyle w:val="ConsPlusTitle"/>
        <w:jc w:val="center"/>
        <w:rPr>
          <w:rFonts w:ascii="Arial" w:hAnsi="Arial" w:cs="Arial"/>
          <w:sz w:val="32"/>
          <w:szCs w:val="32"/>
        </w:rPr>
      </w:pPr>
      <w:r>
        <w:rPr>
          <w:rFonts w:ascii="Arial" w:hAnsi="Arial" w:cs="Arial"/>
          <w:sz w:val="32"/>
          <w:szCs w:val="32"/>
        </w:rPr>
        <w:t>АДМИНИСТРАЦИЯ</w:t>
      </w:r>
    </w:p>
    <w:p w:rsidR="009F0E0A" w:rsidRPr="009F0E0A" w:rsidRDefault="009F0E0A" w:rsidP="009F0E0A">
      <w:pPr>
        <w:pStyle w:val="ConsPlusTitle"/>
        <w:jc w:val="center"/>
        <w:rPr>
          <w:rFonts w:ascii="Arial" w:hAnsi="Arial" w:cs="Arial"/>
          <w:sz w:val="32"/>
          <w:szCs w:val="32"/>
        </w:rPr>
      </w:pPr>
      <w:r w:rsidRPr="009F0E0A">
        <w:rPr>
          <w:rFonts w:ascii="Arial" w:hAnsi="Arial" w:cs="Arial"/>
          <w:sz w:val="32"/>
          <w:szCs w:val="32"/>
        </w:rPr>
        <w:t>ГОРОДСКОГО ОКРУГАГОРОД ВОЛГОРЕЧЕНСК</w:t>
      </w:r>
    </w:p>
    <w:p w:rsidR="009F0E0A" w:rsidRPr="009F0E0A" w:rsidRDefault="009F0E0A" w:rsidP="009F0E0A">
      <w:pPr>
        <w:pStyle w:val="ConsPlusTitle"/>
        <w:jc w:val="center"/>
        <w:rPr>
          <w:rFonts w:ascii="Arial" w:hAnsi="Arial" w:cs="Arial"/>
          <w:sz w:val="32"/>
          <w:szCs w:val="32"/>
        </w:rPr>
      </w:pPr>
      <w:r w:rsidRPr="009F0E0A">
        <w:rPr>
          <w:rFonts w:ascii="Arial" w:hAnsi="Arial" w:cs="Arial"/>
          <w:sz w:val="32"/>
          <w:szCs w:val="32"/>
        </w:rPr>
        <w:t>КОСТРОМСКОЙ ОБЛАСТИ</w:t>
      </w:r>
    </w:p>
    <w:p w:rsidR="009F0E0A" w:rsidRPr="009F0E0A" w:rsidRDefault="009F0E0A" w:rsidP="009F0E0A">
      <w:pPr>
        <w:pStyle w:val="ConsPlusTitle"/>
        <w:jc w:val="center"/>
        <w:rPr>
          <w:rFonts w:ascii="Arial" w:hAnsi="Arial" w:cs="Arial"/>
          <w:sz w:val="32"/>
          <w:szCs w:val="32"/>
        </w:rPr>
      </w:pPr>
    </w:p>
    <w:p w:rsidR="009F0E0A" w:rsidRPr="000C6083" w:rsidRDefault="000C6083" w:rsidP="009F0E0A">
      <w:pPr>
        <w:autoSpaceDE w:val="0"/>
        <w:autoSpaceDN w:val="0"/>
        <w:adjustRightInd w:val="0"/>
        <w:jc w:val="center"/>
        <w:rPr>
          <w:rFonts w:ascii="Arial" w:hAnsi="Arial" w:cs="Arial"/>
          <w:b/>
          <w:sz w:val="32"/>
          <w:szCs w:val="32"/>
        </w:rPr>
      </w:pPr>
      <w:r w:rsidRPr="000C6083">
        <w:rPr>
          <w:rFonts w:ascii="Arial" w:hAnsi="Arial" w:cs="Arial"/>
          <w:b/>
          <w:sz w:val="32"/>
          <w:szCs w:val="32"/>
        </w:rPr>
        <w:t>ПОСТАНОВЛЕНИЕ</w:t>
      </w:r>
    </w:p>
    <w:p w:rsidR="001E12E5" w:rsidRPr="001178F0" w:rsidRDefault="001E12E5" w:rsidP="007606F3">
      <w:pPr>
        <w:autoSpaceDE w:val="0"/>
        <w:autoSpaceDN w:val="0"/>
        <w:adjustRightInd w:val="0"/>
        <w:ind w:firstLine="709"/>
        <w:jc w:val="both"/>
        <w:rPr>
          <w:rFonts w:ascii="Arial" w:hAnsi="Arial" w:cs="Arial"/>
          <w:b/>
          <w:sz w:val="24"/>
          <w:szCs w:val="24"/>
        </w:rPr>
      </w:pPr>
    </w:p>
    <w:p w:rsidR="009F0E0A" w:rsidRPr="004554B3" w:rsidRDefault="001178F0" w:rsidP="007606F3">
      <w:pPr>
        <w:pStyle w:val="ConsPlusTitle"/>
        <w:jc w:val="both"/>
        <w:rPr>
          <w:rFonts w:ascii="Arial" w:hAnsi="Arial" w:cs="Arial"/>
          <w:b w:val="0"/>
          <w:sz w:val="26"/>
          <w:szCs w:val="26"/>
        </w:rPr>
      </w:pPr>
      <w:r w:rsidRPr="004554B3">
        <w:rPr>
          <w:rFonts w:ascii="Arial" w:hAnsi="Arial" w:cs="Arial"/>
          <w:b w:val="0"/>
          <w:sz w:val="26"/>
          <w:szCs w:val="26"/>
          <w:u w:val="single"/>
        </w:rPr>
        <w:t>___________</w:t>
      </w:r>
      <w:r w:rsidR="00A231DD" w:rsidRPr="004554B3">
        <w:rPr>
          <w:rFonts w:ascii="Arial" w:hAnsi="Arial" w:cs="Arial"/>
          <w:b w:val="0"/>
          <w:sz w:val="26"/>
          <w:szCs w:val="26"/>
          <w:u w:val="single"/>
        </w:rPr>
        <w:t>__</w:t>
      </w:r>
      <w:r w:rsidRPr="004554B3">
        <w:rPr>
          <w:rFonts w:ascii="Arial" w:hAnsi="Arial" w:cs="Arial"/>
          <w:b w:val="0"/>
          <w:sz w:val="26"/>
          <w:szCs w:val="26"/>
          <w:u w:val="single"/>
        </w:rPr>
        <w:t xml:space="preserve">_ </w:t>
      </w:r>
      <w:r w:rsidR="008D4991" w:rsidRPr="004554B3">
        <w:rPr>
          <w:rFonts w:ascii="Arial" w:hAnsi="Arial" w:cs="Arial"/>
          <w:b w:val="0"/>
          <w:sz w:val="26"/>
          <w:szCs w:val="26"/>
        </w:rPr>
        <w:t xml:space="preserve">№ </w:t>
      </w:r>
      <w:r w:rsidR="00A231DD" w:rsidRPr="004554B3">
        <w:rPr>
          <w:rFonts w:ascii="Arial" w:hAnsi="Arial" w:cs="Arial"/>
          <w:b w:val="0"/>
          <w:sz w:val="26"/>
          <w:szCs w:val="26"/>
        </w:rPr>
        <w:t>______</w:t>
      </w:r>
    </w:p>
    <w:p w:rsidR="0023187F" w:rsidRPr="00375F09" w:rsidRDefault="000C6083" w:rsidP="00DC3C1F">
      <w:pPr>
        <w:pStyle w:val="ConsPlusTitle"/>
        <w:jc w:val="both"/>
        <w:rPr>
          <w:rFonts w:asciiTheme="minorBidi" w:hAnsiTheme="minorBidi" w:cstheme="minorBidi"/>
          <w:b w:val="0"/>
          <w:sz w:val="24"/>
          <w:szCs w:val="24"/>
        </w:rPr>
      </w:pPr>
      <w:r w:rsidRPr="00375F09">
        <w:rPr>
          <w:rFonts w:asciiTheme="minorBidi" w:hAnsiTheme="minorBidi" w:cstheme="minorBidi"/>
          <w:b w:val="0"/>
          <w:sz w:val="24"/>
          <w:szCs w:val="24"/>
        </w:rPr>
        <w:t>О внесении изменени</w:t>
      </w:r>
      <w:r w:rsidR="00662E32" w:rsidRPr="00375F09">
        <w:rPr>
          <w:rFonts w:asciiTheme="minorBidi" w:hAnsiTheme="minorBidi" w:cstheme="minorBidi"/>
          <w:b w:val="0"/>
          <w:sz w:val="24"/>
          <w:szCs w:val="24"/>
        </w:rPr>
        <w:t>й</w:t>
      </w:r>
      <w:r w:rsidR="0023187F" w:rsidRPr="00375F09">
        <w:rPr>
          <w:rFonts w:asciiTheme="minorBidi" w:hAnsiTheme="minorBidi" w:cstheme="minorBidi"/>
          <w:b w:val="0"/>
          <w:sz w:val="24"/>
          <w:szCs w:val="24"/>
        </w:rPr>
        <w:t xml:space="preserve"> в постановление</w:t>
      </w:r>
    </w:p>
    <w:p w:rsidR="0023187F" w:rsidRPr="00375F09" w:rsidRDefault="0023187F" w:rsidP="007606F3">
      <w:pPr>
        <w:pStyle w:val="ConsPlusTitle"/>
        <w:jc w:val="both"/>
        <w:rPr>
          <w:rFonts w:asciiTheme="minorBidi" w:hAnsiTheme="minorBidi" w:cstheme="minorBidi"/>
          <w:b w:val="0"/>
          <w:sz w:val="24"/>
          <w:szCs w:val="24"/>
        </w:rPr>
      </w:pPr>
      <w:proofErr w:type="gramStart"/>
      <w:r w:rsidRPr="00375F09">
        <w:rPr>
          <w:rFonts w:asciiTheme="minorBidi" w:hAnsiTheme="minorBidi" w:cstheme="minorBidi"/>
          <w:b w:val="0"/>
          <w:sz w:val="24"/>
          <w:szCs w:val="24"/>
        </w:rPr>
        <w:t>админи</w:t>
      </w:r>
      <w:r w:rsidR="00A231DD" w:rsidRPr="00375F09">
        <w:rPr>
          <w:rFonts w:asciiTheme="minorBidi" w:hAnsiTheme="minorBidi" w:cstheme="minorBidi"/>
          <w:b w:val="0"/>
          <w:sz w:val="24"/>
          <w:szCs w:val="24"/>
        </w:rPr>
        <w:t>страции</w:t>
      </w:r>
      <w:proofErr w:type="gramEnd"/>
      <w:r w:rsidR="00A231DD" w:rsidRPr="00375F09">
        <w:rPr>
          <w:rFonts w:asciiTheme="minorBidi" w:hAnsiTheme="minorBidi" w:cstheme="minorBidi"/>
          <w:b w:val="0"/>
          <w:sz w:val="24"/>
          <w:szCs w:val="24"/>
        </w:rPr>
        <w:t xml:space="preserve"> городского округа город</w:t>
      </w:r>
    </w:p>
    <w:p w:rsidR="0023187F" w:rsidRPr="00375F09" w:rsidRDefault="0023187F" w:rsidP="00A73AAC">
      <w:pPr>
        <w:pStyle w:val="ConsPlusTitle"/>
        <w:jc w:val="both"/>
        <w:rPr>
          <w:rFonts w:asciiTheme="minorBidi" w:hAnsiTheme="minorBidi" w:cstheme="minorBidi"/>
          <w:b w:val="0"/>
          <w:sz w:val="24"/>
          <w:szCs w:val="24"/>
        </w:rPr>
      </w:pPr>
      <w:r w:rsidRPr="00375F09">
        <w:rPr>
          <w:rFonts w:asciiTheme="minorBidi" w:hAnsiTheme="minorBidi" w:cstheme="minorBidi"/>
          <w:b w:val="0"/>
          <w:sz w:val="24"/>
          <w:szCs w:val="24"/>
        </w:rPr>
        <w:t xml:space="preserve">Волгореченск Костромской области </w:t>
      </w:r>
    </w:p>
    <w:p w:rsidR="00E32A18" w:rsidRPr="00375F09" w:rsidRDefault="00354E3E" w:rsidP="00E32A18">
      <w:pPr>
        <w:pStyle w:val="ConsPlusTitle"/>
        <w:jc w:val="both"/>
        <w:rPr>
          <w:rFonts w:asciiTheme="minorBidi" w:hAnsiTheme="minorBidi" w:cstheme="minorBidi"/>
          <w:b w:val="0"/>
          <w:sz w:val="24"/>
          <w:szCs w:val="24"/>
        </w:rPr>
      </w:pPr>
      <w:proofErr w:type="gramStart"/>
      <w:r w:rsidRPr="00375F09">
        <w:rPr>
          <w:rFonts w:asciiTheme="minorBidi" w:hAnsiTheme="minorBidi" w:cstheme="minorBidi"/>
          <w:b w:val="0"/>
          <w:sz w:val="24"/>
          <w:szCs w:val="24"/>
        </w:rPr>
        <w:t>от</w:t>
      </w:r>
      <w:proofErr w:type="gramEnd"/>
      <w:r w:rsidRPr="00375F09">
        <w:rPr>
          <w:rFonts w:asciiTheme="minorBidi" w:hAnsiTheme="minorBidi" w:cstheme="minorBidi"/>
          <w:b w:val="0"/>
          <w:sz w:val="24"/>
          <w:szCs w:val="24"/>
        </w:rPr>
        <w:t xml:space="preserve"> 24.12.2015 № 625</w:t>
      </w:r>
    </w:p>
    <w:p w:rsidR="009F0E0A" w:rsidRPr="00375F09" w:rsidRDefault="009F0E0A" w:rsidP="007606F3">
      <w:pPr>
        <w:pStyle w:val="ConsPlusTitle"/>
        <w:ind w:firstLine="709"/>
        <w:jc w:val="both"/>
        <w:rPr>
          <w:rFonts w:asciiTheme="minorBidi" w:hAnsiTheme="minorBidi" w:cstheme="minorBidi"/>
          <w:b w:val="0"/>
          <w:sz w:val="24"/>
          <w:szCs w:val="24"/>
        </w:rPr>
      </w:pPr>
    </w:p>
    <w:p w:rsidR="00F76F9D" w:rsidRPr="00375F09" w:rsidRDefault="00F76F9D" w:rsidP="00103EFD">
      <w:pPr>
        <w:autoSpaceDE w:val="0"/>
        <w:autoSpaceDN w:val="0"/>
        <w:adjustRightInd w:val="0"/>
        <w:ind w:firstLine="709"/>
        <w:jc w:val="both"/>
        <w:rPr>
          <w:rFonts w:asciiTheme="minorBidi" w:eastAsiaTheme="minorHAnsi" w:hAnsiTheme="minorBidi" w:cstheme="minorBidi"/>
          <w:sz w:val="24"/>
          <w:szCs w:val="24"/>
          <w:lang w:eastAsia="en-US"/>
        </w:rPr>
      </w:pPr>
      <w:r w:rsidRPr="00375F09">
        <w:rPr>
          <w:rFonts w:asciiTheme="minorBidi" w:hAnsiTheme="minorBidi" w:cstheme="minorBidi"/>
          <w:sz w:val="24"/>
          <w:szCs w:val="24"/>
        </w:rPr>
        <w:t xml:space="preserve">В целях </w:t>
      </w:r>
      <w:r w:rsidR="002F717C" w:rsidRPr="00375F09">
        <w:rPr>
          <w:rFonts w:asciiTheme="minorBidi" w:eastAsiaTheme="minorHAnsi" w:hAnsiTheme="minorBidi" w:cstheme="minorBidi"/>
          <w:sz w:val="24"/>
          <w:szCs w:val="24"/>
          <w:lang w:eastAsia="en-US"/>
        </w:rPr>
        <w:t>совершенствования</w:t>
      </w:r>
      <w:r w:rsidR="00BA61BD" w:rsidRPr="00375F09">
        <w:rPr>
          <w:rFonts w:asciiTheme="minorBidi" w:eastAsiaTheme="minorHAnsi" w:hAnsiTheme="minorBidi" w:cstheme="minorBidi"/>
          <w:sz w:val="24"/>
          <w:szCs w:val="24"/>
          <w:lang w:eastAsia="en-US"/>
        </w:rPr>
        <w:t xml:space="preserve"> </w:t>
      </w:r>
      <w:r w:rsidR="002F717C" w:rsidRPr="00375F09">
        <w:rPr>
          <w:rFonts w:asciiTheme="minorBidi" w:eastAsiaTheme="minorHAnsi" w:hAnsiTheme="minorBidi" w:cstheme="minorBidi"/>
          <w:sz w:val="24"/>
          <w:szCs w:val="24"/>
          <w:lang w:eastAsia="en-US"/>
        </w:rPr>
        <w:t>нестационарной торговой деятельности</w:t>
      </w:r>
      <w:r w:rsidR="00BA61BD" w:rsidRPr="00375F09">
        <w:rPr>
          <w:rFonts w:asciiTheme="minorBidi" w:eastAsiaTheme="minorHAnsi" w:hAnsiTheme="minorBidi" w:cstheme="minorBidi"/>
          <w:sz w:val="24"/>
          <w:szCs w:val="24"/>
          <w:lang w:eastAsia="en-US"/>
        </w:rPr>
        <w:t xml:space="preserve"> и развития сферы потребительского рынка, малого и среднего предпринимательства</w:t>
      </w:r>
      <w:r w:rsidR="00F5144F" w:rsidRPr="00375F09">
        <w:rPr>
          <w:rFonts w:asciiTheme="minorBidi" w:hAnsiTheme="minorBidi" w:cstheme="minorBidi"/>
          <w:sz w:val="24"/>
          <w:szCs w:val="24"/>
        </w:rPr>
        <w:t xml:space="preserve"> на территории городского округа город Волгореченск Костромской области</w:t>
      </w:r>
      <w:r w:rsidR="00B260B3" w:rsidRPr="00375F09">
        <w:rPr>
          <w:rFonts w:asciiTheme="minorBidi" w:hAnsiTheme="minorBidi" w:cstheme="minorBidi"/>
          <w:sz w:val="24"/>
          <w:szCs w:val="24"/>
        </w:rPr>
        <w:t>,</w:t>
      </w:r>
      <w:r w:rsidR="00FD35E4" w:rsidRPr="00375F09">
        <w:rPr>
          <w:rFonts w:asciiTheme="minorBidi" w:hAnsiTheme="minorBidi" w:cstheme="minorBidi"/>
          <w:sz w:val="24"/>
          <w:szCs w:val="24"/>
        </w:rPr>
        <w:t xml:space="preserve"> в соответствии с Гражданским кодексом Российской Федерации, Федеральным</w:t>
      </w:r>
      <w:r w:rsidR="00FD35E4" w:rsidRPr="00375F09">
        <w:rPr>
          <w:rFonts w:asciiTheme="minorBidi" w:hAnsiTheme="minorBidi" w:cstheme="minorBidi"/>
          <w:color w:val="FF0000"/>
          <w:sz w:val="24"/>
          <w:szCs w:val="24"/>
        </w:rPr>
        <w:t xml:space="preserve"> </w:t>
      </w:r>
      <w:r w:rsidR="00FD35E4" w:rsidRPr="00375F09">
        <w:rPr>
          <w:rFonts w:asciiTheme="minorBidi" w:hAnsiTheme="minorBidi" w:cstheme="minorBidi"/>
          <w:sz w:val="24"/>
          <w:szCs w:val="24"/>
        </w:rPr>
        <w:t>закон</w:t>
      </w:r>
      <w:r w:rsidR="008F4815" w:rsidRPr="00375F09">
        <w:rPr>
          <w:rFonts w:asciiTheme="minorBidi" w:hAnsiTheme="minorBidi" w:cstheme="minorBidi"/>
          <w:sz w:val="24"/>
          <w:szCs w:val="24"/>
        </w:rPr>
        <w:t>ом</w:t>
      </w:r>
      <w:r w:rsidR="00FD35E4" w:rsidRPr="00375F09">
        <w:rPr>
          <w:rFonts w:asciiTheme="minorBidi" w:hAnsiTheme="minorBidi" w:cstheme="minorBidi"/>
          <w:color w:val="FF0000"/>
          <w:sz w:val="24"/>
          <w:szCs w:val="24"/>
        </w:rPr>
        <w:t xml:space="preserve"> </w:t>
      </w:r>
      <w:r w:rsidR="00FD35E4" w:rsidRPr="00375F09">
        <w:rPr>
          <w:rFonts w:asciiTheme="minorBidi" w:hAnsiTheme="minorBidi" w:cstheme="minorBidi"/>
          <w:sz w:val="24"/>
          <w:szCs w:val="24"/>
        </w:rPr>
        <w:t xml:space="preserve">от 06.10.2003 № 131-ФЗ «Об общих принципах организации местного самоуправления в Российской Федерации», </w:t>
      </w:r>
      <w:r w:rsidR="008F4815" w:rsidRPr="00375F09">
        <w:rPr>
          <w:rFonts w:asciiTheme="minorBidi" w:hAnsiTheme="minorBidi" w:cstheme="minorBidi"/>
          <w:sz w:val="24"/>
          <w:szCs w:val="24"/>
        </w:rPr>
        <w:t>Федеральным</w:t>
      </w:r>
      <w:r w:rsidR="008F4815" w:rsidRPr="00375F09">
        <w:rPr>
          <w:rFonts w:asciiTheme="minorBidi" w:hAnsiTheme="minorBidi" w:cstheme="minorBidi"/>
          <w:color w:val="FF0000"/>
          <w:sz w:val="24"/>
          <w:szCs w:val="24"/>
        </w:rPr>
        <w:t xml:space="preserve"> </w:t>
      </w:r>
      <w:r w:rsidR="008F4815" w:rsidRPr="00375F09">
        <w:rPr>
          <w:rFonts w:asciiTheme="minorBidi" w:hAnsiTheme="minorBidi" w:cstheme="minorBidi"/>
          <w:sz w:val="24"/>
          <w:szCs w:val="24"/>
        </w:rPr>
        <w:t xml:space="preserve">законом </w:t>
      </w:r>
      <w:r w:rsidR="00FD35E4" w:rsidRPr="00375F09">
        <w:rPr>
          <w:rFonts w:asciiTheme="minorBidi" w:hAnsiTheme="minorBidi" w:cstheme="minorBidi"/>
          <w:sz w:val="24"/>
          <w:szCs w:val="24"/>
        </w:rPr>
        <w:t xml:space="preserve">от 28.12.2009 № 381-ФЗ «Об основах государственного регулирования торговой деятельности в Российской Федерации», </w:t>
      </w:r>
      <w:hyperlink r:id="rId8" w:history="1">
        <w:r w:rsidR="00FD35E4" w:rsidRPr="00375F09">
          <w:rPr>
            <w:rFonts w:asciiTheme="minorBidi" w:eastAsiaTheme="minorHAnsi" w:hAnsiTheme="minorBidi" w:cstheme="minorBidi"/>
            <w:sz w:val="24"/>
            <w:szCs w:val="24"/>
            <w:lang w:eastAsia="en-US"/>
          </w:rPr>
          <w:t>статьей 4</w:t>
        </w:r>
      </w:hyperlink>
      <w:r w:rsidR="00FD35E4" w:rsidRPr="00375F09">
        <w:rPr>
          <w:rFonts w:asciiTheme="minorBidi" w:eastAsiaTheme="minorHAnsi" w:hAnsiTheme="minorBidi" w:cstheme="minorBidi"/>
          <w:sz w:val="24"/>
          <w:szCs w:val="24"/>
          <w:lang w:eastAsia="en-US"/>
        </w:rPr>
        <w:t xml:space="preserve"> Закона Костромской области от 02.09.2010 № 657-4-ЗКО «О государственном регулировании торговой деятельности на территории Костромской области</w:t>
      </w:r>
      <w:r w:rsidR="00A231DD" w:rsidRPr="00375F09">
        <w:rPr>
          <w:rFonts w:asciiTheme="minorBidi" w:eastAsiaTheme="minorHAnsi" w:hAnsiTheme="minorBidi" w:cstheme="minorBidi"/>
          <w:sz w:val="24"/>
          <w:szCs w:val="24"/>
          <w:lang w:eastAsia="en-US"/>
        </w:rPr>
        <w:t>»</w:t>
      </w:r>
      <w:r w:rsidR="00A60524" w:rsidRPr="00375F09">
        <w:rPr>
          <w:rFonts w:asciiTheme="minorBidi" w:eastAsiaTheme="minorHAnsi" w:hAnsiTheme="minorBidi" w:cstheme="minorBidi"/>
          <w:sz w:val="24"/>
          <w:szCs w:val="24"/>
          <w:lang w:eastAsia="en-US"/>
        </w:rPr>
        <w:t xml:space="preserve">, приказом </w:t>
      </w:r>
      <w:r w:rsidR="008F4815" w:rsidRPr="00375F09">
        <w:rPr>
          <w:rFonts w:asciiTheme="minorBidi" w:eastAsiaTheme="minorHAnsi" w:hAnsiTheme="minorBidi" w:cstheme="minorBidi"/>
          <w:sz w:val="24"/>
          <w:szCs w:val="24"/>
          <w:lang w:eastAsia="en-US"/>
        </w:rPr>
        <w:t>д</w:t>
      </w:r>
      <w:r w:rsidR="00A60524" w:rsidRPr="00375F09">
        <w:rPr>
          <w:rFonts w:asciiTheme="minorBidi" w:eastAsiaTheme="minorHAnsi" w:hAnsiTheme="minorBidi" w:cstheme="minorBidi"/>
          <w:sz w:val="24"/>
          <w:szCs w:val="24"/>
          <w:lang w:eastAsia="en-US"/>
        </w:rPr>
        <w:t>епартамента экономического развития Костромской области от 19.09.2022 № 15 «О порядке разработки и утверждения органами местного самоуправления муниципальных образований Костромской области схемы размещения нестационарных торговых объектов»,</w:t>
      </w:r>
      <w:r w:rsidR="00FD35E4" w:rsidRPr="00375F09">
        <w:rPr>
          <w:rFonts w:asciiTheme="minorBidi" w:hAnsiTheme="minorBidi" w:cstheme="minorBidi"/>
          <w:sz w:val="24"/>
          <w:szCs w:val="24"/>
        </w:rPr>
        <w:t xml:space="preserve"> руководствуясь статьей 6 Устава муниципального образования городской округ город Волгореченск</w:t>
      </w:r>
      <w:r w:rsidR="00A231DD" w:rsidRPr="00375F09">
        <w:rPr>
          <w:rFonts w:asciiTheme="minorBidi" w:hAnsiTheme="minorBidi" w:cstheme="minorBidi"/>
          <w:sz w:val="24"/>
          <w:szCs w:val="24"/>
        </w:rPr>
        <w:t xml:space="preserve"> Костромской области</w:t>
      </w:r>
      <w:r w:rsidR="00FD35E4" w:rsidRPr="00375F09">
        <w:rPr>
          <w:rFonts w:asciiTheme="minorBidi" w:hAnsiTheme="minorBidi" w:cstheme="minorBidi"/>
          <w:sz w:val="24"/>
          <w:szCs w:val="24"/>
        </w:rPr>
        <w:t>, администрация городского округа город Волгореченск Костромской области</w:t>
      </w:r>
      <w:r w:rsidR="00B260B3" w:rsidRPr="00375F09">
        <w:rPr>
          <w:rFonts w:asciiTheme="minorBidi" w:hAnsiTheme="minorBidi" w:cstheme="minorBidi"/>
          <w:sz w:val="24"/>
          <w:szCs w:val="24"/>
        </w:rPr>
        <w:t xml:space="preserve"> </w:t>
      </w:r>
    </w:p>
    <w:p w:rsidR="009F0E0A" w:rsidRPr="00375F09" w:rsidRDefault="009F0E0A" w:rsidP="00103EFD">
      <w:pPr>
        <w:pStyle w:val="ConsPlusTitle"/>
        <w:ind w:firstLine="709"/>
        <w:jc w:val="both"/>
        <w:rPr>
          <w:rFonts w:asciiTheme="minorBidi" w:hAnsiTheme="minorBidi" w:cstheme="minorBidi"/>
          <w:b w:val="0"/>
          <w:sz w:val="24"/>
          <w:szCs w:val="24"/>
        </w:rPr>
      </w:pPr>
    </w:p>
    <w:p w:rsidR="0023187F" w:rsidRPr="00375F09" w:rsidRDefault="0023187F" w:rsidP="00103EFD">
      <w:pPr>
        <w:pStyle w:val="ConsPlusTitle"/>
        <w:ind w:firstLine="709"/>
        <w:jc w:val="both"/>
        <w:rPr>
          <w:rFonts w:asciiTheme="minorBidi" w:hAnsiTheme="minorBidi" w:cstheme="minorBidi"/>
          <w:b w:val="0"/>
          <w:sz w:val="24"/>
          <w:szCs w:val="24"/>
        </w:rPr>
      </w:pPr>
      <w:r w:rsidRPr="00375F09">
        <w:rPr>
          <w:rFonts w:asciiTheme="minorBidi" w:hAnsiTheme="minorBidi" w:cstheme="minorBidi"/>
          <w:b w:val="0"/>
          <w:sz w:val="24"/>
          <w:szCs w:val="24"/>
        </w:rPr>
        <w:t>ПОСТАНОВЛЯЕТ:</w:t>
      </w:r>
    </w:p>
    <w:p w:rsidR="0023187F" w:rsidRPr="00375F09" w:rsidRDefault="0023187F" w:rsidP="00103EFD">
      <w:pPr>
        <w:pStyle w:val="ConsPlusTitle"/>
        <w:ind w:firstLine="709"/>
        <w:jc w:val="both"/>
        <w:rPr>
          <w:rFonts w:asciiTheme="minorBidi" w:hAnsiTheme="minorBidi" w:cstheme="minorBidi"/>
          <w:b w:val="0"/>
          <w:sz w:val="24"/>
          <w:szCs w:val="24"/>
        </w:rPr>
      </w:pPr>
    </w:p>
    <w:p w:rsidR="00620350" w:rsidRPr="00375F09" w:rsidRDefault="00103EFD" w:rsidP="00103EFD">
      <w:pPr>
        <w:pStyle w:val="ConsPlusTitle"/>
        <w:tabs>
          <w:tab w:val="left" w:pos="993"/>
        </w:tabs>
        <w:ind w:firstLine="709"/>
        <w:jc w:val="both"/>
        <w:rPr>
          <w:rFonts w:asciiTheme="minorBidi" w:hAnsiTheme="minorBidi" w:cstheme="minorBidi"/>
          <w:b w:val="0"/>
          <w:sz w:val="24"/>
          <w:szCs w:val="24"/>
        </w:rPr>
      </w:pPr>
      <w:r w:rsidRPr="00375F09">
        <w:rPr>
          <w:rFonts w:asciiTheme="minorBidi" w:hAnsiTheme="minorBidi" w:cstheme="minorBidi"/>
          <w:b w:val="0"/>
          <w:sz w:val="24"/>
          <w:szCs w:val="24"/>
        </w:rPr>
        <w:t xml:space="preserve">1. </w:t>
      </w:r>
      <w:r w:rsidR="0023187F" w:rsidRPr="00375F09">
        <w:rPr>
          <w:rFonts w:asciiTheme="minorBidi" w:hAnsiTheme="minorBidi" w:cstheme="minorBidi"/>
          <w:b w:val="0"/>
          <w:sz w:val="24"/>
          <w:szCs w:val="24"/>
        </w:rPr>
        <w:t xml:space="preserve">Внести </w:t>
      </w:r>
      <w:r w:rsidR="007606F3" w:rsidRPr="00375F09">
        <w:rPr>
          <w:rFonts w:asciiTheme="minorBidi" w:hAnsiTheme="minorBidi" w:cstheme="minorBidi"/>
          <w:b w:val="0"/>
          <w:sz w:val="24"/>
          <w:szCs w:val="24"/>
        </w:rPr>
        <w:t>в Правил</w:t>
      </w:r>
      <w:r w:rsidR="00DC3C1F" w:rsidRPr="00375F09">
        <w:rPr>
          <w:rFonts w:asciiTheme="minorBidi" w:hAnsiTheme="minorBidi" w:cstheme="minorBidi"/>
          <w:b w:val="0"/>
          <w:sz w:val="24"/>
          <w:szCs w:val="24"/>
        </w:rPr>
        <w:t>а</w:t>
      </w:r>
      <w:r w:rsidR="000C6083" w:rsidRPr="00375F09">
        <w:rPr>
          <w:rFonts w:asciiTheme="minorBidi" w:hAnsiTheme="minorBidi" w:cstheme="minorBidi"/>
          <w:b w:val="0"/>
          <w:sz w:val="24"/>
          <w:szCs w:val="24"/>
        </w:rPr>
        <w:t xml:space="preserve"> предоставления права на размещение на территории городского округа город Волгореченск Костромской области нестационарных торговых объектов, а также нестационарных объектов, используемых для оказания услуг общественного питания, бытовых услуг, утвержденные постановлением </w:t>
      </w:r>
      <w:r w:rsidR="0023187F" w:rsidRPr="00375F09">
        <w:rPr>
          <w:rFonts w:asciiTheme="minorBidi" w:hAnsiTheme="minorBidi" w:cstheme="minorBidi"/>
          <w:b w:val="0"/>
          <w:sz w:val="24"/>
          <w:szCs w:val="24"/>
        </w:rPr>
        <w:t>администрации городского округа город Во</w:t>
      </w:r>
      <w:r w:rsidR="002A0F52" w:rsidRPr="00375F09">
        <w:rPr>
          <w:rFonts w:asciiTheme="minorBidi" w:hAnsiTheme="minorBidi" w:cstheme="minorBidi"/>
          <w:b w:val="0"/>
          <w:sz w:val="24"/>
          <w:szCs w:val="24"/>
        </w:rPr>
        <w:t xml:space="preserve">лгореченск Костромской области </w:t>
      </w:r>
      <w:r w:rsidR="0023187F" w:rsidRPr="00375F09">
        <w:rPr>
          <w:rFonts w:asciiTheme="minorBidi" w:hAnsiTheme="minorBidi" w:cstheme="minorBidi"/>
          <w:b w:val="0"/>
          <w:sz w:val="24"/>
          <w:szCs w:val="24"/>
        </w:rPr>
        <w:t>от 24.12.2015 № 625</w:t>
      </w:r>
      <w:r w:rsidR="000C6083" w:rsidRPr="00375F09">
        <w:rPr>
          <w:rFonts w:asciiTheme="minorBidi" w:hAnsiTheme="minorBidi" w:cstheme="minorBidi"/>
          <w:b w:val="0"/>
          <w:sz w:val="24"/>
          <w:szCs w:val="24"/>
        </w:rPr>
        <w:t xml:space="preserve"> </w:t>
      </w:r>
      <w:r w:rsidR="008F4815" w:rsidRPr="00375F09">
        <w:rPr>
          <w:rFonts w:asciiTheme="minorBidi" w:hAnsiTheme="minorBidi" w:cstheme="minorBidi"/>
          <w:b w:val="0"/>
          <w:sz w:val="24"/>
          <w:szCs w:val="24"/>
        </w:rPr>
        <w:t xml:space="preserve">(с изменениями </w:t>
      </w:r>
      <w:r w:rsidR="004B7ADB" w:rsidRPr="00375F09">
        <w:rPr>
          <w:rFonts w:asciiTheme="minorBidi" w:hAnsiTheme="minorBidi" w:cstheme="minorBidi"/>
          <w:b w:val="0"/>
          <w:sz w:val="24"/>
          <w:szCs w:val="24"/>
        </w:rPr>
        <w:t>от 15.04.2022 №</w:t>
      </w:r>
      <w:r w:rsidR="007D2804" w:rsidRPr="00375F09">
        <w:rPr>
          <w:rFonts w:asciiTheme="minorBidi" w:hAnsiTheme="minorBidi" w:cstheme="minorBidi"/>
          <w:b w:val="0"/>
          <w:sz w:val="24"/>
          <w:szCs w:val="24"/>
        </w:rPr>
        <w:t xml:space="preserve"> </w:t>
      </w:r>
      <w:r w:rsidR="004B7ADB" w:rsidRPr="00375F09">
        <w:rPr>
          <w:rFonts w:asciiTheme="minorBidi" w:hAnsiTheme="minorBidi" w:cstheme="minorBidi"/>
          <w:b w:val="0"/>
          <w:sz w:val="24"/>
          <w:szCs w:val="24"/>
        </w:rPr>
        <w:t>202</w:t>
      </w:r>
      <w:r w:rsidR="00FA0FC2" w:rsidRPr="00375F09">
        <w:rPr>
          <w:rFonts w:asciiTheme="minorBidi" w:hAnsiTheme="minorBidi" w:cstheme="minorBidi"/>
          <w:b w:val="0"/>
          <w:sz w:val="24"/>
          <w:szCs w:val="24"/>
        </w:rPr>
        <w:t>, от 24.01.2023 № 44, от 01.06.2023 № 375</w:t>
      </w:r>
      <w:r w:rsidR="00C456F2" w:rsidRPr="00375F09">
        <w:rPr>
          <w:rFonts w:asciiTheme="minorBidi" w:hAnsiTheme="minorBidi" w:cstheme="minorBidi"/>
          <w:b w:val="0"/>
          <w:sz w:val="24"/>
          <w:szCs w:val="24"/>
        </w:rPr>
        <w:t>), следующие изменения</w:t>
      </w:r>
      <w:r w:rsidR="00B0798F" w:rsidRPr="00375F09">
        <w:rPr>
          <w:rFonts w:asciiTheme="minorBidi" w:hAnsiTheme="minorBidi" w:cstheme="minorBidi"/>
          <w:b w:val="0"/>
          <w:sz w:val="24"/>
          <w:szCs w:val="24"/>
        </w:rPr>
        <w:t>:</w:t>
      </w:r>
    </w:p>
    <w:p w:rsidR="0041274E" w:rsidRPr="00375F09" w:rsidRDefault="0041274E" w:rsidP="00103EFD">
      <w:pPr>
        <w:ind w:firstLine="709"/>
        <w:jc w:val="both"/>
        <w:rPr>
          <w:rFonts w:asciiTheme="minorBidi" w:eastAsiaTheme="minorHAnsi" w:hAnsiTheme="minorBidi" w:cstheme="minorBidi"/>
          <w:sz w:val="24"/>
          <w:szCs w:val="24"/>
          <w:lang w:eastAsia="en-US"/>
        </w:rPr>
      </w:pPr>
      <w:r w:rsidRPr="00375F09">
        <w:rPr>
          <w:rFonts w:asciiTheme="minorBidi" w:eastAsiaTheme="minorHAnsi" w:hAnsiTheme="minorBidi" w:cstheme="minorBidi"/>
          <w:sz w:val="24"/>
          <w:szCs w:val="24"/>
          <w:lang w:eastAsia="en-US"/>
        </w:rPr>
        <w:t>1) дополнить пунктом 7.3 следующего содержания:</w:t>
      </w:r>
    </w:p>
    <w:p w:rsidR="0041274E" w:rsidRPr="00375F09" w:rsidRDefault="0041274E" w:rsidP="00103EFD">
      <w:pPr>
        <w:pStyle w:val="2"/>
        <w:ind w:firstLine="709"/>
        <w:rPr>
          <w:rFonts w:asciiTheme="minorBidi" w:hAnsiTheme="minorBidi" w:cstheme="minorBidi"/>
        </w:rPr>
      </w:pPr>
      <w:r w:rsidRPr="00375F09">
        <w:rPr>
          <w:rFonts w:asciiTheme="minorBidi" w:hAnsiTheme="minorBidi" w:cstheme="minorBidi"/>
        </w:rPr>
        <w:t>«7.3. Схемой размещения может быть определено, что место размещения нестационарного объекта оборудовано нестационарным торговым объектом (движимым имуществом), находящимся в муниципальной собственности городского округа город Волгореченск Костромской области.»;</w:t>
      </w:r>
    </w:p>
    <w:p w:rsidR="007620E8" w:rsidRDefault="00103EFD" w:rsidP="007620E8">
      <w:pPr>
        <w:autoSpaceDE w:val="0"/>
        <w:autoSpaceDN w:val="0"/>
        <w:adjustRightInd w:val="0"/>
        <w:ind w:firstLine="709"/>
        <w:jc w:val="both"/>
        <w:rPr>
          <w:rFonts w:asciiTheme="minorBidi" w:eastAsiaTheme="minorHAnsi" w:hAnsiTheme="minorBidi" w:cstheme="minorBidi"/>
          <w:sz w:val="24"/>
          <w:szCs w:val="24"/>
          <w:lang w:eastAsia="en-US"/>
        </w:rPr>
      </w:pPr>
      <w:r w:rsidRPr="00375F09">
        <w:rPr>
          <w:rFonts w:asciiTheme="minorBidi" w:eastAsiaTheme="minorHAnsi" w:hAnsiTheme="minorBidi" w:cstheme="minorBidi"/>
          <w:sz w:val="24"/>
          <w:szCs w:val="24"/>
          <w:lang w:eastAsia="en-US"/>
        </w:rPr>
        <w:lastRenderedPageBreak/>
        <w:t>2) пункт</w:t>
      </w:r>
      <w:r w:rsidRPr="00375F09">
        <w:rPr>
          <w:rFonts w:asciiTheme="minorBidi" w:hAnsiTheme="minorBidi" w:cstheme="minorBidi"/>
          <w:sz w:val="24"/>
          <w:szCs w:val="24"/>
        </w:rPr>
        <w:t xml:space="preserve"> </w:t>
      </w:r>
      <w:r w:rsidRPr="00375F09">
        <w:rPr>
          <w:rFonts w:asciiTheme="minorBidi" w:eastAsiaTheme="minorHAnsi" w:hAnsiTheme="minorBidi" w:cstheme="minorBidi"/>
          <w:sz w:val="24"/>
          <w:szCs w:val="24"/>
          <w:lang w:eastAsia="en-US"/>
        </w:rPr>
        <w:t xml:space="preserve">20 </w:t>
      </w:r>
      <w:r w:rsidR="00AD77ED" w:rsidRPr="00375F09">
        <w:rPr>
          <w:rFonts w:asciiTheme="minorBidi" w:eastAsiaTheme="minorHAnsi" w:hAnsiTheme="minorBidi" w:cstheme="minorBidi"/>
          <w:sz w:val="24"/>
          <w:szCs w:val="24"/>
          <w:lang w:eastAsia="en-US"/>
        </w:rPr>
        <w:t>признать утратившим силу;</w:t>
      </w:r>
    </w:p>
    <w:p w:rsidR="0041274E" w:rsidRPr="00375F09" w:rsidRDefault="00103EFD" w:rsidP="007620E8">
      <w:pPr>
        <w:autoSpaceDE w:val="0"/>
        <w:autoSpaceDN w:val="0"/>
        <w:adjustRightInd w:val="0"/>
        <w:ind w:firstLine="709"/>
        <w:jc w:val="both"/>
        <w:rPr>
          <w:rFonts w:asciiTheme="minorBidi" w:hAnsiTheme="minorBidi" w:cstheme="minorBidi"/>
          <w:sz w:val="24"/>
          <w:szCs w:val="24"/>
        </w:rPr>
      </w:pPr>
      <w:bookmarkStart w:id="0" w:name="_GoBack"/>
      <w:bookmarkEnd w:id="0"/>
      <w:r w:rsidRPr="00375F09">
        <w:rPr>
          <w:rFonts w:asciiTheme="minorBidi" w:hAnsiTheme="minorBidi" w:cstheme="minorBidi"/>
          <w:sz w:val="24"/>
          <w:szCs w:val="24"/>
        </w:rPr>
        <w:t>3</w:t>
      </w:r>
      <w:r w:rsidR="0041274E" w:rsidRPr="00375F09">
        <w:rPr>
          <w:rFonts w:asciiTheme="minorBidi" w:hAnsiTheme="minorBidi" w:cstheme="minorBidi"/>
          <w:sz w:val="24"/>
          <w:szCs w:val="24"/>
        </w:rPr>
        <w:t>) раздел V «Порядок предоставления права на размещение нестационарных торговых объектов, нестационарных объектов, используемых для оказания услуг общественного питания, бытовых услуг» изложить в следующей редакции:</w:t>
      </w:r>
    </w:p>
    <w:p w:rsidR="000344D8" w:rsidRPr="00375F09" w:rsidRDefault="0041274E" w:rsidP="000344D8">
      <w:pPr>
        <w:pStyle w:val="ac"/>
        <w:jc w:val="center"/>
        <w:rPr>
          <w:rFonts w:asciiTheme="minorBidi" w:hAnsiTheme="minorBidi" w:cstheme="minorBidi"/>
        </w:rPr>
      </w:pPr>
      <w:r w:rsidRPr="00375F09">
        <w:rPr>
          <w:rFonts w:asciiTheme="minorBidi" w:hAnsiTheme="minorBidi" w:cstheme="minorBidi"/>
        </w:rPr>
        <w:t>«Раздел V. Порядок предоставления права на размещение нестационарных торговых объектов, нестационарных объектов, используемых для оказания услуг общественного питания, бытовых услуг</w:t>
      </w:r>
    </w:p>
    <w:p w:rsidR="0041274E" w:rsidRPr="00375F09" w:rsidRDefault="0041274E" w:rsidP="00103EFD">
      <w:pPr>
        <w:pStyle w:val="21"/>
        <w:ind w:firstLine="709"/>
        <w:rPr>
          <w:rFonts w:asciiTheme="minorBidi" w:hAnsiTheme="minorBidi" w:cstheme="minorBidi"/>
        </w:rPr>
      </w:pPr>
      <w:r w:rsidRPr="00375F09">
        <w:rPr>
          <w:rFonts w:asciiTheme="minorBidi" w:hAnsiTheme="minorBidi" w:cstheme="minorBidi"/>
        </w:rPr>
        <w:t>23. Предоставление места размещения нестационарного объекта, в том числе в случае дополнения схемы размещения местами размещения по инициативе хозяйствующего субъекта, намеревающегося осуществлять розничную торговлю, оказывать услуги общественного питания, бытовые услуги, осуществляется на основании договора на размещение в следующем порядке:</w:t>
      </w:r>
    </w:p>
    <w:p w:rsidR="0041274E" w:rsidRPr="00375F09" w:rsidRDefault="0041274E" w:rsidP="00103EFD">
      <w:pPr>
        <w:ind w:firstLine="709"/>
        <w:jc w:val="both"/>
        <w:rPr>
          <w:rFonts w:asciiTheme="minorBidi" w:eastAsiaTheme="minorHAnsi" w:hAnsiTheme="minorBidi" w:cstheme="minorBidi"/>
          <w:sz w:val="24"/>
          <w:szCs w:val="24"/>
          <w:lang w:eastAsia="en-US"/>
        </w:rPr>
      </w:pPr>
      <w:r w:rsidRPr="00375F09">
        <w:rPr>
          <w:rFonts w:asciiTheme="minorBidi" w:eastAsiaTheme="minorHAnsi" w:hAnsiTheme="minorBidi" w:cstheme="minorBidi"/>
          <w:sz w:val="24"/>
          <w:szCs w:val="24"/>
          <w:lang w:eastAsia="en-US"/>
        </w:rPr>
        <w:t xml:space="preserve">1) в течение 10 дней со дня освобождения места </w:t>
      </w:r>
      <w:r w:rsidR="00633C51" w:rsidRPr="00375F09">
        <w:rPr>
          <w:rFonts w:asciiTheme="minorBidi" w:eastAsiaTheme="minorHAnsi" w:hAnsiTheme="minorBidi" w:cstheme="minorBidi"/>
          <w:sz w:val="24"/>
          <w:szCs w:val="24"/>
          <w:lang w:eastAsia="en-US"/>
        </w:rPr>
        <w:t xml:space="preserve">размещения от </w:t>
      </w:r>
      <w:r w:rsidRPr="00375F09">
        <w:rPr>
          <w:rFonts w:asciiTheme="minorBidi" w:eastAsiaTheme="minorHAnsi" w:hAnsiTheme="minorBidi" w:cstheme="minorBidi"/>
          <w:sz w:val="24"/>
          <w:szCs w:val="24"/>
          <w:lang w:eastAsia="en-US"/>
        </w:rPr>
        <w:t xml:space="preserve">нестационарного объекта, внесения изменений в схему размещения, предусматривающих дополнение схемы размещения новыми местами размещения, Администрация </w:t>
      </w:r>
      <w:r w:rsidR="00BD3623" w:rsidRPr="00375F09">
        <w:rPr>
          <w:rFonts w:asciiTheme="minorBidi" w:eastAsiaTheme="minorHAnsi" w:hAnsiTheme="minorBidi" w:cstheme="minorBidi"/>
          <w:sz w:val="24"/>
          <w:szCs w:val="24"/>
          <w:lang w:eastAsia="en-US"/>
        </w:rPr>
        <w:t xml:space="preserve">опубликовывает </w:t>
      </w:r>
      <w:r w:rsidRPr="00375F09">
        <w:rPr>
          <w:rFonts w:asciiTheme="minorBidi" w:eastAsiaTheme="minorHAnsi" w:hAnsiTheme="minorBidi" w:cstheme="minorBidi"/>
          <w:sz w:val="24"/>
          <w:szCs w:val="24"/>
          <w:lang w:eastAsia="en-US"/>
        </w:rPr>
        <w:t>в официальном печатном издании</w:t>
      </w:r>
      <w:r w:rsidR="00AD77ED" w:rsidRPr="00375F09">
        <w:rPr>
          <w:rFonts w:asciiTheme="minorBidi" w:hAnsiTheme="minorBidi" w:cstheme="minorBidi"/>
          <w:sz w:val="24"/>
          <w:szCs w:val="24"/>
        </w:rPr>
        <w:t xml:space="preserve"> </w:t>
      </w:r>
      <w:r w:rsidR="00AD77ED" w:rsidRPr="00375F09">
        <w:rPr>
          <w:rFonts w:asciiTheme="minorBidi" w:eastAsiaTheme="minorHAnsi" w:hAnsiTheme="minorBidi" w:cstheme="minorBidi"/>
          <w:sz w:val="24"/>
          <w:szCs w:val="24"/>
          <w:lang w:eastAsia="en-US"/>
        </w:rPr>
        <w:t>для обнародования муниципальных правовых актов</w:t>
      </w:r>
      <w:r w:rsidRPr="00375F09">
        <w:rPr>
          <w:rFonts w:asciiTheme="minorBidi" w:eastAsiaTheme="minorHAnsi" w:hAnsiTheme="minorBidi" w:cstheme="minorBidi"/>
          <w:sz w:val="24"/>
          <w:szCs w:val="24"/>
          <w:lang w:eastAsia="en-US"/>
        </w:rPr>
        <w:t xml:space="preserve"> и </w:t>
      </w:r>
      <w:r w:rsidR="00BD3623" w:rsidRPr="00375F09">
        <w:rPr>
          <w:rFonts w:asciiTheme="minorBidi" w:eastAsiaTheme="minorHAnsi" w:hAnsiTheme="minorBidi" w:cstheme="minorBidi"/>
          <w:sz w:val="24"/>
          <w:szCs w:val="24"/>
          <w:lang w:eastAsia="en-US"/>
        </w:rPr>
        <w:t>размещает</w:t>
      </w:r>
      <w:r w:rsidR="00E72046" w:rsidRPr="00375F09">
        <w:rPr>
          <w:rFonts w:asciiTheme="minorBidi" w:eastAsiaTheme="minorHAnsi" w:hAnsiTheme="minorBidi" w:cstheme="minorBidi"/>
          <w:sz w:val="24"/>
          <w:szCs w:val="24"/>
          <w:lang w:eastAsia="en-US"/>
        </w:rPr>
        <w:t xml:space="preserve"> </w:t>
      </w:r>
      <w:r w:rsidRPr="00375F09">
        <w:rPr>
          <w:rFonts w:asciiTheme="minorBidi" w:eastAsiaTheme="minorHAnsi" w:hAnsiTheme="minorBidi" w:cstheme="minorBidi"/>
          <w:sz w:val="24"/>
          <w:szCs w:val="24"/>
          <w:lang w:eastAsia="en-US"/>
        </w:rPr>
        <w:t>на официальном сайте городского округа город Волгореченс</w:t>
      </w:r>
      <w:r w:rsidR="00BD3623" w:rsidRPr="00375F09">
        <w:rPr>
          <w:rFonts w:asciiTheme="minorBidi" w:eastAsiaTheme="minorHAnsi" w:hAnsiTheme="minorBidi" w:cstheme="minorBidi"/>
          <w:sz w:val="24"/>
          <w:szCs w:val="24"/>
          <w:lang w:eastAsia="en-US"/>
        </w:rPr>
        <w:t xml:space="preserve">к Костромской области </w:t>
      </w:r>
      <w:r w:rsidR="00976023" w:rsidRPr="00375F09">
        <w:rPr>
          <w:rFonts w:asciiTheme="minorBidi" w:eastAsiaTheme="minorHAnsi" w:hAnsiTheme="minorBidi" w:cstheme="minorBidi"/>
          <w:sz w:val="24"/>
          <w:szCs w:val="24"/>
          <w:lang w:eastAsia="en-US"/>
        </w:rPr>
        <w:t xml:space="preserve">сообщение </w:t>
      </w:r>
      <w:r w:rsidRPr="00375F09">
        <w:rPr>
          <w:rFonts w:asciiTheme="minorBidi" w:eastAsiaTheme="minorHAnsi" w:hAnsiTheme="minorBidi" w:cstheme="minorBidi"/>
          <w:sz w:val="24"/>
          <w:szCs w:val="24"/>
          <w:lang w:eastAsia="en-US"/>
        </w:rPr>
        <w:t>о планируемом предоставлении места размещения с указанием информации в соответствии с пунктом 11 настоящих Правил;</w:t>
      </w:r>
    </w:p>
    <w:p w:rsidR="0041274E" w:rsidRPr="00375F09" w:rsidRDefault="0041274E" w:rsidP="00AD77ED">
      <w:pPr>
        <w:pStyle w:val="ac"/>
        <w:tabs>
          <w:tab w:val="left" w:pos="426"/>
        </w:tabs>
        <w:rPr>
          <w:rFonts w:asciiTheme="minorBidi" w:hAnsiTheme="minorBidi" w:cstheme="minorBidi"/>
        </w:rPr>
      </w:pPr>
      <w:r w:rsidRPr="00375F09">
        <w:rPr>
          <w:rFonts w:asciiTheme="minorBidi" w:hAnsiTheme="minorBidi" w:cstheme="minorBidi"/>
        </w:rPr>
        <w:t>2) в случае, если в течение 10 рабочих дней после официального опубликования</w:t>
      </w:r>
      <w:r w:rsidR="00A65EF6" w:rsidRPr="00375F09">
        <w:rPr>
          <w:rFonts w:asciiTheme="minorBidi" w:hAnsiTheme="minorBidi" w:cstheme="minorBidi"/>
        </w:rPr>
        <w:t xml:space="preserve"> и размещения на официальном сайте городского округа город Волгореченск Костромской области</w:t>
      </w:r>
      <w:r w:rsidRPr="00375F09">
        <w:rPr>
          <w:rFonts w:asciiTheme="minorBidi" w:hAnsiTheme="minorBidi" w:cstheme="minorBidi"/>
        </w:rPr>
        <w:t xml:space="preserve"> </w:t>
      </w:r>
      <w:r w:rsidR="00A65EF6" w:rsidRPr="00375F09">
        <w:rPr>
          <w:rFonts w:asciiTheme="minorBidi" w:hAnsiTheme="minorBidi" w:cstheme="minorBidi"/>
        </w:rPr>
        <w:t>сообщения о планируемом предоставлении места размещения</w:t>
      </w:r>
      <w:r w:rsidR="00662E32" w:rsidRPr="00375F09">
        <w:rPr>
          <w:rFonts w:asciiTheme="minorBidi" w:hAnsiTheme="minorBidi" w:cstheme="minorBidi"/>
        </w:rPr>
        <w:t>, включенного в с</w:t>
      </w:r>
      <w:r w:rsidR="00DC641C" w:rsidRPr="00375F09">
        <w:rPr>
          <w:rFonts w:asciiTheme="minorBidi" w:hAnsiTheme="minorBidi" w:cstheme="minorBidi"/>
        </w:rPr>
        <w:t>хему размещения по инициативе хозяйствующего субъекта,</w:t>
      </w:r>
      <w:r w:rsidRPr="00375F09">
        <w:rPr>
          <w:rFonts w:asciiTheme="minorBidi" w:hAnsiTheme="minorBidi" w:cstheme="minorBidi"/>
        </w:rPr>
        <w:t xml:space="preserve"> не поступ</w:t>
      </w:r>
      <w:r w:rsidR="00DC641C" w:rsidRPr="00375F09">
        <w:rPr>
          <w:rFonts w:asciiTheme="minorBidi" w:hAnsiTheme="minorBidi" w:cstheme="minorBidi"/>
        </w:rPr>
        <w:t>или</w:t>
      </w:r>
      <w:r w:rsidRPr="00375F09">
        <w:rPr>
          <w:rFonts w:asciiTheme="minorBidi" w:hAnsiTheme="minorBidi" w:cstheme="minorBidi"/>
        </w:rPr>
        <w:t xml:space="preserve"> заявления от иных хозяйствующих субъектов, осуществляющих или намеревающихся осуществлять деятельность в соответст</w:t>
      </w:r>
      <w:r w:rsidR="00662E32" w:rsidRPr="00375F09">
        <w:rPr>
          <w:rFonts w:asciiTheme="minorBidi" w:hAnsiTheme="minorBidi" w:cstheme="minorBidi"/>
        </w:rPr>
        <w:t>вии с заявленной специализацией</w:t>
      </w:r>
      <w:r w:rsidR="00DC641C" w:rsidRPr="00375F09">
        <w:rPr>
          <w:rFonts w:asciiTheme="minorBidi" w:hAnsiTheme="minorBidi" w:cstheme="minorBidi"/>
        </w:rPr>
        <w:t xml:space="preserve"> и </w:t>
      </w:r>
      <w:r w:rsidRPr="00375F09">
        <w:rPr>
          <w:rFonts w:asciiTheme="minorBidi" w:hAnsiTheme="minorBidi" w:cstheme="minorBidi"/>
        </w:rPr>
        <w:t xml:space="preserve">не являющихся инициаторами включения места размещения в схему размещения, о намерении </w:t>
      </w:r>
      <w:r w:rsidR="000D5A58" w:rsidRPr="00375F09">
        <w:rPr>
          <w:rFonts w:asciiTheme="minorBidi" w:hAnsiTheme="minorBidi" w:cstheme="minorBidi"/>
        </w:rPr>
        <w:t xml:space="preserve">разместить </w:t>
      </w:r>
      <w:r w:rsidRPr="00375F09">
        <w:rPr>
          <w:rFonts w:asciiTheme="minorBidi" w:hAnsiTheme="minorBidi" w:cstheme="minorBidi"/>
        </w:rPr>
        <w:t>Объект на со</w:t>
      </w:r>
      <w:r w:rsidR="00AD77ED" w:rsidRPr="00375F09">
        <w:rPr>
          <w:rFonts w:asciiTheme="minorBidi" w:hAnsiTheme="minorBidi" w:cstheme="minorBidi"/>
        </w:rPr>
        <w:t>ответствующем месте размещения</w:t>
      </w:r>
      <w:r w:rsidRPr="00375F09">
        <w:rPr>
          <w:rFonts w:asciiTheme="minorBidi" w:hAnsiTheme="minorBidi" w:cstheme="minorBidi"/>
        </w:rPr>
        <w:t xml:space="preserve">, заявителю, инициировавшему внесение изменений в схему размещения, в </w:t>
      </w:r>
      <w:r w:rsidR="002A20C2" w:rsidRPr="00375F09">
        <w:rPr>
          <w:rFonts w:asciiTheme="minorBidi" w:hAnsiTheme="minorBidi" w:cstheme="minorBidi"/>
        </w:rPr>
        <w:t>течение 5 рабочих дней направляю</w:t>
      </w:r>
      <w:r w:rsidRPr="00375F09">
        <w:rPr>
          <w:rFonts w:asciiTheme="minorBidi" w:hAnsiTheme="minorBidi" w:cstheme="minorBidi"/>
        </w:rPr>
        <w:t>тся решение Администрации</w:t>
      </w:r>
      <w:r w:rsidR="00B6778C" w:rsidRPr="00375F09">
        <w:rPr>
          <w:rFonts w:asciiTheme="minorBidi" w:hAnsiTheme="minorBidi" w:cstheme="minorBidi"/>
        </w:rPr>
        <w:t xml:space="preserve"> </w:t>
      </w:r>
      <w:r w:rsidRPr="00375F09">
        <w:rPr>
          <w:rFonts w:asciiTheme="minorBidi" w:hAnsiTheme="minorBidi" w:cstheme="minorBidi"/>
        </w:rPr>
        <w:t>о предоставлении ему места размещения и заключении с ним договора на размещение</w:t>
      </w:r>
      <w:r w:rsidR="00B6778C" w:rsidRPr="00375F09">
        <w:rPr>
          <w:rFonts w:asciiTheme="minorBidi" w:hAnsiTheme="minorBidi" w:cstheme="minorBidi"/>
        </w:rPr>
        <w:t>, оформленное в виде письма</w:t>
      </w:r>
      <w:r w:rsidR="00662E32" w:rsidRPr="00375F09">
        <w:rPr>
          <w:rFonts w:asciiTheme="minorBidi" w:hAnsiTheme="minorBidi" w:cstheme="minorBidi"/>
        </w:rPr>
        <w:t>, проект договора</w:t>
      </w:r>
      <w:r w:rsidR="00F432BD" w:rsidRPr="00375F09">
        <w:rPr>
          <w:rFonts w:asciiTheme="minorBidi" w:hAnsiTheme="minorBidi" w:cstheme="minorBidi"/>
        </w:rPr>
        <w:t xml:space="preserve"> на размещение</w:t>
      </w:r>
      <w:r w:rsidR="00662E32" w:rsidRPr="00375F09">
        <w:rPr>
          <w:rFonts w:asciiTheme="minorBidi" w:hAnsiTheme="minorBidi" w:cstheme="minorBidi"/>
        </w:rPr>
        <w:t>;</w:t>
      </w:r>
    </w:p>
    <w:p w:rsidR="00DC641C" w:rsidRPr="00375F09" w:rsidRDefault="00DC641C" w:rsidP="007C3B5E">
      <w:pPr>
        <w:pStyle w:val="ac"/>
        <w:tabs>
          <w:tab w:val="left" w:pos="426"/>
        </w:tabs>
        <w:rPr>
          <w:rFonts w:asciiTheme="minorBidi" w:hAnsiTheme="minorBidi" w:cstheme="minorBidi"/>
        </w:rPr>
      </w:pPr>
      <w:r w:rsidRPr="00375F09">
        <w:rPr>
          <w:rFonts w:asciiTheme="minorBidi" w:hAnsiTheme="minorBidi" w:cstheme="minorBidi"/>
        </w:rPr>
        <w:t xml:space="preserve">3) в случае, если в течение 10 рабочих дней после официального опубликования </w:t>
      </w:r>
      <w:r w:rsidR="00F432BD" w:rsidRPr="00375F09">
        <w:rPr>
          <w:rFonts w:asciiTheme="minorBidi" w:hAnsiTheme="minorBidi" w:cstheme="minorBidi"/>
        </w:rPr>
        <w:t>и размещения на официальном сайте городского округа город Волгореченск Костромской области сообщения о планируемом предоставлении свободного места размещения</w:t>
      </w:r>
      <w:r w:rsidR="00662E32" w:rsidRPr="00375F09">
        <w:rPr>
          <w:rFonts w:asciiTheme="minorBidi" w:hAnsiTheme="minorBidi" w:cstheme="minorBidi"/>
        </w:rPr>
        <w:t>, включенного в с</w:t>
      </w:r>
      <w:r w:rsidRPr="00375F09">
        <w:rPr>
          <w:rFonts w:asciiTheme="minorBidi" w:hAnsiTheme="minorBidi" w:cstheme="minorBidi"/>
        </w:rPr>
        <w:t xml:space="preserve">хему размещения, поступило одно заявление от хозяйствующего субъекта, осуществляющего или намеревающегося осуществлять деятельность в соответствии с заявленной специализацией </w:t>
      </w:r>
      <w:r w:rsidR="00EE0C47" w:rsidRPr="00375F09">
        <w:rPr>
          <w:rFonts w:asciiTheme="minorBidi" w:hAnsiTheme="minorBidi" w:cstheme="minorBidi"/>
        </w:rPr>
        <w:t>о намерении разместить Объект на соответствующем месте размещения</w:t>
      </w:r>
      <w:r w:rsidR="00662E32" w:rsidRPr="00375F09">
        <w:rPr>
          <w:rFonts w:asciiTheme="minorBidi" w:hAnsiTheme="minorBidi" w:cstheme="minorBidi"/>
        </w:rPr>
        <w:t>,</w:t>
      </w:r>
      <w:r w:rsidR="00EE0C47" w:rsidRPr="00375F09">
        <w:rPr>
          <w:rFonts w:asciiTheme="minorBidi" w:hAnsiTheme="minorBidi" w:cstheme="minorBidi"/>
        </w:rPr>
        <w:t xml:space="preserve"> </w:t>
      </w:r>
      <w:r w:rsidR="00AD77ED" w:rsidRPr="00375F09">
        <w:rPr>
          <w:rFonts w:asciiTheme="minorBidi" w:hAnsiTheme="minorBidi" w:cstheme="minorBidi"/>
        </w:rPr>
        <w:t>з</w:t>
      </w:r>
      <w:r w:rsidRPr="00375F09">
        <w:rPr>
          <w:rFonts w:asciiTheme="minorBidi" w:hAnsiTheme="minorBidi" w:cstheme="minorBidi"/>
        </w:rPr>
        <w:t xml:space="preserve">аявителю в </w:t>
      </w:r>
      <w:r w:rsidR="007A4398" w:rsidRPr="00375F09">
        <w:rPr>
          <w:rFonts w:asciiTheme="minorBidi" w:hAnsiTheme="minorBidi" w:cstheme="minorBidi"/>
        </w:rPr>
        <w:t>течение 5 рабочих дней направляю</w:t>
      </w:r>
      <w:r w:rsidRPr="00375F09">
        <w:rPr>
          <w:rFonts w:asciiTheme="minorBidi" w:hAnsiTheme="minorBidi" w:cstheme="minorBidi"/>
        </w:rPr>
        <w:t>тся решение Администрации о предоставлении ему места размещения и заключении с ним договора на размещение, оформленное в виде письма</w:t>
      </w:r>
      <w:r w:rsidR="00EE0C47" w:rsidRPr="00375F09">
        <w:rPr>
          <w:rFonts w:asciiTheme="minorBidi" w:hAnsiTheme="minorBidi" w:cstheme="minorBidi"/>
        </w:rPr>
        <w:t>,</w:t>
      </w:r>
      <w:r w:rsidR="00662E32" w:rsidRPr="00375F09">
        <w:rPr>
          <w:rFonts w:asciiTheme="minorBidi" w:hAnsiTheme="minorBidi" w:cstheme="minorBidi"/>
        </w:rPr>
        <w:t xml:space="preserve"> проекта договора</w:t>
      </w:r>
      <w:r w:rsidR="00EE0C47" w:rsidRPr="00375F09">
        <w:rPr>
          <w:rFonts w:asciiTheme="minorBidi" w:hAnsiTheme="minorBidi" w:cstheme="minorBidi"/>
        </w:rPr>
        <w:t xml:space="preserve"> на размещение</w:t>
      </w:r>
      <w:r w:rsidR="00662E32" w:rsidRPr="00375F09">
        <w:rPr>
          <w:rFonts w:asciiTheme="minorBidi" w:hAnsiTheme="minorBidi" w:cstheme="minorBidi"/>
        </w:rPr>
        <w:t>.</w:t>
      </w:r>
    </w:p>
    <w:p w:rsidR="0041274E" w:rsidRPr="00375F09" w:rsidRDefault="0041274E" w:rsidP="00AD77ED">
      <w:pPr>
        <w:pStyle w:val="2"/>
        <w:ind w:firstLine="709"/>
        <w:rPr>
          <w:rFonts w:asciiTheme="minorBidi" w:hAnsiTheme="minorBidi" w:cstheme="minorBidi"/>
        </w:rPr>
      </w:pPr>
      <w:r w:rsidRPr="00375F09">
        <w:rPr>
          <w:rFonts w:asciiTheme="minorBidi" w:hAnsiTheme="minorBidi" w:cstheme="minorBidi"/>
        </w:rPr>
        <w:t>24. В случае поступления в срок</w:t>
      </w:r>
      <w:r w:rsidR="00662E32" w:rsidRPr="00375F09">
        <w:rPr>
          <w:rFonts w:asciiTheme="minorBidi" w:hAnsiTheme="minorBidi" w:cstheme="minorBidi"/>
        </w:rPr>
        <w:t>и, указанные</w:t>
      </w:r>
      <w:r w:rsidRPr="00375F09">
        <w:rPr>
          <w:rFonts w:asciiTheme="minorBidi" w:hAnsiTheme="minorBidi" w:cstheme="minorBidi"/>
        </w:rPr>
        <w:t xml:space="preserve"> в подпункт</w:t>
      </w:r>
      <w:r w:rsidR="00AD77ED" w:rsidRPr="00375F09">
        <w:rPr>
          <w:rFonts w:asciiTheme="minorBidi" w:hAnsiTheme="minorBidi" w:cstheme="minorBidi"/>
        </w:rPr>
        <w:t>ах</w:t>
      </w:r>
      <w:r w:rsidRPr="00375F09">
        <w:rPr>
          <w:rFonts w:asciiTheme="minorBidi" w:hAnsiTheme="minorBidi" w:cstheme="minorBidi"/>
        </w:rPr>
        <w:t xml:space="preserve"> 2</w:t>
      </w:r>
      <w:r w:rsidR="00AD77ED" w:rsidRPr="00375F09">
        <w:rPr>
          <w:rFonts w:asciiTheme="minorBidi" w:hAnsiTheme="minorBidi" w:cstheme="minorBidi"/>
        </w:rPr>
        <w:t xml:space="preserve"> и 3</w:t>
      </w:r>
      <w:r w:rsidRPr="00375F09">
        <w:rPr>
          <w:rFonts w:asciiTheme="minorBidi" w:hAnsiTheme="minorBidi" w:cstheme="minorBidi"/>
        </w:rPr>
        <w:t xml:space="preserve"> пункта 23 настоящих Правил, </w:t>
      </w:r>
      <w:r w:rsidR="00AD77ED" w:rsidRPr="00375F09">
        <w:rPr>
          <w:rFonts w:asciiTheme="minorBidi" w:hAnsiTheme="minorBidi" w:cstheme="minorBidi"/>
        </w:rPr>
        <w:t xml:space="preserve">более одного </w:t>
      </w:r>
      <w:r w:rsidRPr="00375F09">
        <w:rPr>
          <w:rFonts w:asciiTheme="minorBidi" w:hAnsiTheme="minorBidi" w:cstheme="minorBidi"/>
        </w:rPr>
        <w:t>заявлени</w:t>
      </w:r>
      <w:r w:rsidR="00AD77ED" w:rsidRPr="00375F09">
        <w:rPr>
          <w:rFonts w:asciiTheme="minorBidi" w:hAnsiTheme="minorBidi" w:cstheme="minorBidi"/>
        </w:rPr>
        <w:t>я</w:t>
      </w:r>
      <w:r w:rsidR="005B3984" w:rsidRPr="00375F09">
        <w:rPr>
          <w:rFonts w:asciiTheme="minorBidi" w:hAnsiTheme="minorBidi" w:cstheme="minorBidi"/>
        </w:rPr>
        <w:t xml:space="preserve"> о намерении разместить Объект на соответствующем месте размещения</w:t>
      </w:r>
      <w:r w:rsidRPr="00375F09">
        <w:rPr>
          <w:rFonts w:asciiTheme="minorBidi" w:hAnsiTheme="minorBidi" w:cstheme="minorBidi"/>
        </w:rPr>
        <w:t xml:space="preserve"> Администрация в течение </w:t>
      </w:r>
      <w:r w:rsidR="00AD77ED" w:rsidRPr="00375F09">
        <w:rPr>
          <w:rFonts w:asciiTheme="minorBidi" w:hAnsiTheme="minorBidi" w:cstheme="minorBidi"/>
        </w:rPr>
        <w:t>10</w:t>
      </w:r>
      <w:r w:rsidRPr="00375F09">
        <w:rPr>
          <w:rFonts w:asciiTheme="minorBidi" w:hAnsiTheme="minorBidi" w:cstheme="minorBidi"/>
        </w:rPr>
        <w:t xml:space="preserve"> </w:t>
      </w:r>
      <w:r w:rsidR="00AD77ED" w:rsidRPr="00375F09">
        <w:rPr>
          <w:rFonts w:asciiTheme="minorBidi" w:hAnsiTheme="minorBidi" w:cstheme="minorBidi"/>
        </w:rPr>
        <w:t>рабочих</w:t>
      </w:r>
      <w:r w:rsidRPr="00375F09">
        <w:rPr>
          <w:rFonts w:asciiTheme="minorBidi" w:hAnsiTheme="minorBidi" w:cstheme="minorBidi"/>
        </w:rPr>
        <w:t xml:space="preserve"> дней объявляет аукцион, предметом которого является право на </w:t>
      </w:r>
      <w:r w:rsidRPr="00375F09">
        <w:rPr>
          <w:rFonts w:asciiTheme="minorBidi" w:hAnsiTheme="minorBidi" w:cstheme="minorBidi"/>
        </w:rPr>
        <w:lastRenderedPageBreak/>
        <w:t>заключение договора на размещение нестационарного объекта в соответствии с разделом VI настоящих Правил.</w:t>
      </w:r>
    </w:p>
    <w:p w:rsidR="0041274E" w:rsidRPr="00375F09" w:rsidRDefault="0041274E" w:rsidP="00103EFD">
      <w:pPr>
        <w:pStyle w:val="2"/>
        <w:ind w:firstLine="709"/>
        <w:rPr>
          <w:rFonts w:asciiTheme="minorBidi" w:hAnsiTheme="minorBidi" w:cstheme="minorBidi"/>
        </w:rPr>
      </w:pPr>
      <w:r w:rsidRPr="00375F09">
        <w:rPr>
          <w:rFonts w:asciiTheme="minorBidi" w:hAnsiTheme="minorBidi" w:cstheme="minorBidi"/>
        </w:rPr>
        <w:t xml:space="preserve">24.1. В случае, установленном пунктом 7.3 настоящих Правил, договор на размещение заключается без соблюдения </w:t>
      </w:r>
      <w:r w:rsidR="00B0798F" w:rsidRPr="00375F09">
        <w:rPr>
          <w:rFonts w:asciiTheme="minorBidi" w:hAnsiTheme="minorBidi" w:cstheme="minorBidi"/>
        </w:rPr>
        <w:t>по</w:t>
      </w:r>
      <w:r w:rsidR="00662E32" w:rsidRPr="00375F09">
        <w:rPr>
          <w:rFonts w:asciiTheme="minorBidi" w:hAnsiTheme="minorBidi" w:cstheme="minorBidi"/>
        </w:rPr>
        <w:t>рядка, предусмотренного пунктами</w:t>
      </w:r>
      <w:r w:rsidR="005D0168" w:rsidRPr="00375F09">
        <w:rPr>
          <w:rFonts w:asciiTheme="minorBidi" w:hAnsiTheme="minorBidi" w:cstheme="minorBidi"/>
        </w:rPr>
        <w:t xml:space="preserve"> 23</w:t>
      </w:r>
      <w:r w:rsidR="00B0798F" w:rsidRPr="00375F09">
        <w:rPr>
          <w:rFonts w:asciiTheme="minorBidi" w:hAnsiTheme="minorBidi" w:cstheme="minorBidi"/>
        </w:rPr>
        <w:t xml:space="preserve"> </w:t>
      </w:r>
      <w:r w:rsidR="00662E32" w:rsidRPr="00375F09">
        <w:rPr>
          <w:rFonts w:asciiTheme="minorBidi" w:hAnsiTheme="minorBidi" w:cstheme="minorBidi"/>
        </w:rPr>
        <w:t xml:space="preserve">и 24 </w:t>
      </w:r>
      <w:r w:rsidRPr="00375F09">
        <w:rPr>
          <w:rFonts w:asciiTheme="minorBidi" w:hAnsiTheme="minorBidi" w:cstheme="minorBidi"/>
        </w:rPr>
        <w:t>настоящих Правил, с хозяйствующим субъектом, которому нестационарный торговый объект (</w:t>
      </w:r>
      <w:r w:rsidR="00662E32" w:rsidRPr="00375F09">
        <w:rPr>
          <w:rFonts w:asciiTheme="minorBidi" w:hAnsiTheme="minorBidi" w:cstheme="minorBidi"/>
        </w:rPr>
        <w:t>движимое имущество), находящийся</w:t>
      </w:r>
      <w:r w:rsidRPr="00375F09">
        <w:rPr>
          <w:rFonts w:asciiTheme="minorBidi" w:hAnsiTheme="minorBidi" w:cstheme="minorBidi"/>
        </w:rPr>
        <w:t xml:space="preserve"> в муниципальной собственности городского округа город Волгореченск Ко</w:t>
      </w:r>
      <w:r w:rsidR="00B0798F" w:rsidRPr="00375F09">
        <w:rPr>
          <w:rFonts w:asciiTheme="minorBidi" w:hAnsiTheme="minorBidi" w:cstheme="minorBidi"/>
        </w:rPr>
        <w:t>стромской области, предоставлен</w:t>
      </w:r>
      <w:r w:rsidRPr="00375F09">
        <w:rPr>
          <w:rFonts w:asciiTheme="minorBidi" w:hAnsiTheme="minorBidi" w:cstheme="minorBidi"/>
        </w:rPr>
        <w:t xml:space="preserve"> в аренду </w:t>
      </w:r>
      <w:r w:rsidR="00B0798F" w:rsidRPr="00375F09">
        <w:rPr>
          <w:rFonts w:asciiTheme="minorBidi" w:hAnsiTheme="minorBidi" w:cstheme="minorBidi"/>
        </w:rPr>
        <w:t xml:space="preserve">в </w:t>
      </w:r>
      <w:r w:rsidRPr="00375F09">
        <w:rPr>
          <w:rFonts w:asciiTheme="minorBidi" w:hAnsiTheme="minorBidi" w:cstheme="minorBidi"/>
        </w:rPr>
        <w:t>порядке, установленном частью 1 статьи 17.1 Федерального закона от 26.07.2006 № 135-ФЗ.».</w:t>
      </w:r>
    </w:p>
    <w:p w:rsidR="00DF79BC" w:rsidRPr="00375F09" w:rsidRDefault="00DF79BC" w:rsidP="00103EFD">
      <w:pPr>
        <w:autoSpaceDE w:val="0"/>
        <w:autoSpaceDN w:val="0"/>
        <w:adjustRightInd w:val="0"/>
        <w:ind w:firstLine="709"/>
        <w:jc w:val="both"/>
        <w:rPr>
          <w:rFonts w:asciiTheme="minorBidi" w:eastAsiaTheme="minorHAnsi" w:hAnsiTheme="minorBidi" w:cstheme="minorBidi"/>
          <w:sz w:val="24"/>
          <w:szCs w:val="24"/>
          <w:lang w:eastAsia="en-US"/>
        </w:rPr>
      </w:pPr>
      <w:r w:rsidRPr="00375F09">
        <w:rPr>
          <w:rFonts w:asciiTheme="minorBidi" w:eastAsiaTheme="minorHAnsi" w:hAnsiTheme="minorBidi" w:cstheme="minorBidi"/>
          <w:sz w:val="24"/>
          <w:szCs w:val="24"/>
          <w:lang w:eastAsia="en-US"/>
        </w:rPr>
        <w:t>2. Настоящее постановление вступает в силу со дня его официального опубликования.</w:t>
      </w:r>
    </w:p>
    <w:p w:rsidR="00DF79BC" w:rsidRPr="00375F09" w:rsidRDefault="00DF79BC" w:rsidP="0041274E">
      <w:pPr>
        <w:pStyle w:val="2"/>
        <w:rPr>
          <w:rFonts w:asciiTheme="minorBidi" w:hAnsiTheme="minorBidi" w:cstheme="minorBidi"/>
        </w:rPr>
      </w:pPr>
    </w:p>
    <w:p w:rsidR="0041274E" w:rsidRPr="00375F09" w:rsidRDefault="0041274E" w:rsidP="003C0990">
      <w:pPr>
        <w:jc w:val="both"/>
        <w:rPr>
          <w:rFonts w:asciiTheme="minorBidi" w:eastAsiaTheme="minorHAnsi" w:hAnsiTheme="minorBidi" w:cstheme="minorBidi"/>
          <w:sz w:val="24"/>
          <w:szCs w:val="24"/>
          <w:lang w:eastAsia="en-US"/>
        </w:rPr>
      </w:pPr>
    </w:p>
    <w:p w:rsidR="00211C1E" w:rsidRPr="00375F09" w:rsidRDefault="00211C1E" w:rsidP="003C0990">
      <w:pPr>
        <w:jc w:val="both"/>
        <w:rPr>
          <w:rFonts w:asciiTheme="minorBidi" w:eastAsiaTheme="minorHAnsi" w:hAnsiTheme="minorBidi" w:cstheme="minorBidi"/>
          <w:sz w:val="24"/>
          <w:szCs w:val="24"/>
          <w:lang w:eastAsia="en-US"/>
        </w:rPr>
      </w:pPr>
    </w:p>
    <w:p w:rsidR="00575DCD" w:rsidRPr="00375F09" w:rsidRDefault="00575DCD" w:rsidP="001E12E5">
      <w:pPr>
        <w:pStyle w:val="ConsPlusTitle"/>
        <w:jc w:val="both"/>
        <w:rPr>
          <w:rFonts w:asciiTheme="minorBidi" w:hAnsiTheme="minorBidi" w:cstheme="minorBidi"/>
          <w:b w:val="0"/>
          <w:sz w:val="24"/>
          <w:szCs w:val="24"/>
        </w:rPr>
      </w:pPr>
      <w:r w:rsidRPr="00375F09">
        <w:rPr>
          <w:rFonts w:asciiTheme="minorBidi" w:hAnsiTheme="minorBidi" w:cstheme="minorBidi"/>
          <w:b w:val="0"/>
          <w:sz w:val="24"/>
          <w:szCs w:val="24"/>
        </w:rPr>
        <w:t>Глава городского округа город</w:t>
      </w:r>
    </w:p>
    <w:p w:rsidR="0041274E" w:rsidRPr="00375F09" w:rsidRDefault="00575DCD" w:rsidP="009F0E0A">
      <w:pPr>
        <w:pStyle w:val="ConsPlusTitle"/>
        <w:jc w:val="both"/>
        <w:rPr>
          <w:rFonts w:asciiTheme="minorBidi" w:hAnsiTheme="minorBidi" w:cstheme="minorBidi"/>
          <w:b w:val="0"/>
          <w:sz w:val="24"/>
          <w:szCs w:val="24"/>
        </w:rPr>
      </w:pPr>
      <w:r w:rsidRPr="00375F09">
        <w:rPr>
          <w:rFonts w:asciiTheme="minorBidi" w:hAnsiTheme="minorBidi" w:cstheme="minorBidi"/>
          <w:b w:val="0"/>
          <w:sz w:val="24"/>
          <w:szCs w:val="24"/>
        </w:rPr>
        <w:t>Волгореченск Костромской области</w:t>
      </w:r>
      <w:r w:rsidR="002A0F52" w:rsidRPr="00375F09">
        <w:rPr>
          <w:rFonts w:asciiTheme="minorBidi" w:hAnsiTheme="minorBidi" w:cstheme="minorBidi"/>
          <w:b w:val="0"/>
          <w:sz w:val="24"/>
          <w:szCs w:val="24"/>
        </w:rPr>
        <w:tab/>
      </w:r>
      <w:r w:rsidR="002A0F52" w:rsidRPr="00375F09">
        <w:rPr>
          <w:rFonts w:asciiTheme="minorBidi" w:hAnsiTheme="minorBidi" w:cstheme="minorBidi"/>
          <w:b w:val="0"/>
          <w:sz w:val="24"/>
          <w:szCs w:val="24"/>
        </w:rPr>
        <w:tab/>
        <w:t xml:space="preserve">              </w:t>
      </w:r>
      <w:r w:rsidR="00033817" w:rsidRPr="00375F09">
        <w:rPr>
          <w:rFonts w:asciiTheme="minorBidi" w:hAnsiTheme="minorBidi" w:cstheme="minorBidi"/>
          <w:b w:val="0"/>
          <w:sz w:val="24"/>
          <w:szCs w:val="24"/>
        </w:rPr>
        <w:t xml:space="preserve">       </w:t>
      </w:r>
      <w:r w:rsidRPr="00375F09">
        <w:rPr>
          <w:rFonts w:asciiTheme="minorBidi" w:hAnsiTheme="minorBidi" w:cstheme="minorBidi"/>
          <w:b w:val="0"/>
          <w:sz w:val="24"/>
          <w:szCs w:val="24"/>
        </w:rPr>
        <w:t xml:space="preserve"> </w:t>
      </w:r>
      <w:r w:rsidR="007C3B5E" w:rsidRPr="00375F09">
        <w:rPr>
          <w:rFonts w:asciiTheme="minorBidi" w:hAnsiTheme="minorBidi" w:cstheme="minorBidi"/>
          <w:b w:val="0"/>
          <w:sz w:val="24"/>
          <w:szCs w:val="24"/>
        </w:rPr>
        <w:t xml:space="preserve">  </w:t>
      </w:r>
      <w:r w:rsidR="00375F09">
        <w:rPr>
          <w:rFonts w:asciiTheme="minorBidi" w:hAnsiTheme="minorBidi" w:cstheme="minorBidi"/>
          <w:b w:val="0"/>
          <w:sz w:val="24"/>
          <w:szCs w:val="24"/>
        </w:rPr>
        <w:t xml:space="preserve">               </w:t>
      </w:r>
      <w:r w:rsidR="007C3B5E" w:rsidRPr="00375F09">
        <w:rPr>
          <w:rFonts w:asciiTheme="minorBidi" w:hAnsiTheme="minorBidi" w:cstheme="minorBidi"/>
          <w:b w:val="0"/>
          <w:sz w:val="24"/>
          <w:szCs w:val="24"/>
        </w:rPr>
        <w:t xml:space="preserve"> </w:t>
      </w:r>
      <w:r w:rsidRPr="00375F09">
        <w:rPr>
          <w:rFonts w:asciiTheme="minorBidi" w:hAnsiTheme="minorBidi" w:cstheme="minorBidi"/>
          <w:b w:val="0"/>
          <w:sz w:val="24"/>
          <w:szCs w:val="24"/>
        </w:rPr>
        <w:t xml:space="preserve"> </w:t>
      </w:r>
      <w:r w:rsidR="00D633A5" w:rsidRPr="00375F09">
        <w:rPr>
          <w:rFonts w:asciiTheme="minorBidi" w:hAnsiTheme="minorBidi" w:cstheme="minorBidi"/>
          <w:b w:val="0"/>
          <w:sz w:val="24"/>
          <w:szCs w:val="24"/>
        </w:rPr>
        <w:t xml:space="preserve">   </w:t>
      </w:r>
      <w:r w:rsidR="00663C94" w:rsidRPr="00375F09">
        <w:rPr>
          <w:rFonts w:asciiTheme="minorBidi" w:hAnsiTheme="minorBidi" w:cstheme="minorBidi"/>
          <w:b w:val="0"/>
          <w:sz w:val="24"/>
          <w:szCs w:val="24"/>
        </w:rPr>
        <w:t xml:space="preserve"> А.В. Щербаков</w:t>
      </w:r>
    </w:p>
    <w:p w:rsidR="00663C94" w:rsidRPr="00375F09" w:rsidRDefault="00663C94" w:rsidP="009F0E0A">
      <w:pPr>
        <w:pStyle w:val="ConsPlusTitle"/>
        <w:jc w:val="both"/>
        <w:rPr>
          <w:rFonts w:asciiTheme="minorBidi" w:hAnsiTheme="minorBidi" w:cstheme="minorBidi"/>
          <w:b w:val="0"/>
          <w:sz w:val="24"/>
          <w:szCs w:val="24"/>
        </w:rPr>
      </w:pPr>
    </w:p>
    <w:p w:rsidR="00663C94" w:rsidRPr="001178F0" w:rsidRDefault="00663C94" w:rsidP="009F0E0A">
      <w:pPr>
        <w:pStyle w:val="ConsPlusTitle"/>
        <w:jc w:val="both"/>
        <w:rPr>
          <w:rFonts w:ascii="Arial" w:hAnsi="Arial" w:cs="Arial"/>
          <w:b w:val="0"/>
          <w:sz w:val="24"/>
          <w:szCs w:val="24"/>
        </w:rPr>
      </w:pPr>
    </w:p>
    <w:p w:rsidR="00663C94" w:rsidRPr="001178F0" w:rsidRDefault="00663C94" w:rsidP="009F0E0A">
      <w:pPr>
        <w:pStyle w:val="ConsPlusTitle"/>
        <w:jc w:val="both"/>
        <w:rPr>
          <w:rFonts w:ascii="Arial" w:hAnsi="Arial" w:cs="Arial"/>
          <w:b w:val="0"/>
          <w:sz w:val="24"/>
          <w:szCs w:val="24"/>
        </w:rPr>
      </w:pPr>
    </w:p>
    <w:p w:rsidR="00663C94" w:rsidRPr="001178F0" w:rsidRDefault="00663C94" w:rsidP="009F0E0A">
      <w:pPr>
        <w:pStyle w:val="ConsPlusTitle"/>
        <w:jc w:val="both"/>
        <w:rPr>
          <w:rFonts w:ascii="Arial" w:hAnsi="Arial" w:cs="Arial"/>
          <w:b w:val="0"/>
          <w:sz w:val="24"/>
          <w:szCs w:val="24"/>
        </w:rPr>
      </w:pPr>
    </w:p>
    <w:p w:rsidR="00663C94" w:rsidRPr="001178F0" w:rsidRDefault="00663C94" w:rsidP="009F0E0A">
      <w:pPr>
        <w:pStyle w:val="ConsPlusTitle"/>
        <w:jc w:val="both"/>
        <w:rPr>
          <w:rFonts w:ascii="Arial" w:hAnsi="Arial" w:cs="Arial"/>
          <w:b w:val="0"/>
          <w:sz w:val="24"/>
          <w:szCs w:val="24"/>
        </w:rPr>
      </w:pPr>
    </w:p>
    <w:p w:rsidR="00663C94" w:rsidRPr="001178F0" w:rsidRDefault="00663C94" w:rsidP="009F0E0A">
      <w:pPr>
        <w:pStyle w:val="ConsPlusTitle"/>
        <w:jc w:val="both"/>
        <w:rPr>
          <w:rFonts w:ascii="Arial" w:hAnsi="Arial" w:cs="Arial"/>
          <w:b w:val="0"/>
          <w:sz w:val="24"/>
          <w:szCs w:val="24"/>
        </w:rPr>
      </w:pPr>
    </w:p>
    <w:p w:rsidR="00AD77ED" w:rsidRPr="001178F0" w:rsidRDefault="00AD77ED" w:rsidP="009F0E0A">
      <w:pPr>
        <w:pStyle w:val="ConsPlusTitle"/>
        <w:jc w:val="both"/>
        <w:rPr>
          <w:rFonts w:ascii="Arial" w:hAnsi="Arial" w:cs="Arial"/>
          <w:b w:val="0"/>
          <w:sz w:val="24"/>
          <w:szCs w:val="24"/>
        </w:rPr>
      </w:pPr>
    </w:p>
    <w:p w:rsidR="00AD77ED" w:rsidRPr="001178F0" w:rsidRDefault="00AD77ED" w:rsidP="009F0E0A">
      <w:pPr>
        <w:pStyle w:val="ConsPlusTitle"/>
        <w:jc w:val="both"/>
        <w:rPr>
          <w:rFonts w:ascii="Arial" w:hAnsi="Arial" w:cs="Arial"/>
          <w:b w:val="0"/>
          <w:sz w:val="24"/>
          <w:szCs w:val="24"/>
        </w:rPr>
      </w:pPr>
    </w:p>
    <w:p w:rsidR="00663C94" w:rsidRDefault="00663C94" w:rsidP="009F0E0A">
      <w:pPr>
        <w:pStyle w:val="ConsPlusTitle"/>
        <w:jc w:val="both"/>
        <w:rPr>
          <w:rFonts w:ascii="Arial" w:hAnsi="Arial" w:cs="Arial"/>
          <w:b w:val="0"/>
          <w:sz w:val="24"/>
          <w:szCs w:val="24"/>
        </w:rPr>
      </w:pPr>
    </w:p>
    <w:p w:rsidR="00F36652" w:rsidRDefault="00F36652" w:rsidP="009F0E0A">
      <w:pPr>
        <w:pStyle w:val="ConsPlusTitle"/>
        <w:jc w:val="both"/>
        <w:rPr>
          <w:rFonts w:ascii="Arial" w:hAnsi="Arial" w:cs="Arial"/>
          <w:b w:val="0"/>
          <w:sz w:val="24"/>
          <w:szCs w:val="24"/>
        </w:rPr>
      </w:pPr>
    </w:p>
    <w:p w:rsidR="00F36652" w:rsidRDefault="00F36652" w:rsidP="009F0E0A">
      <w:pPr>
        <w:pStyle w:val="ConsPlusTitle"/>
        <w:jc w:val="both"/>
        <w:rPr>
          <w:rFonts w:ascii="Arial" w:hAnsi="Arial" w:cs="Arial"/>
          <w:b w:val="0"/>
          <w:sz w:val="24"/>
          <w:szCs w:val="24"/>
        </w:rPr>
      </w:pPr>
    </w:p>
    <w:p w:rsidR="00F36652" w:rsidRDefault="00F36652" w:rsidP="009F0E0A">
      <w:pPr>
        <w:pStyle w:val="ConsPlusTitle"/>
        <w:jc w:val="both"/>
        <w:rPr>
          <w:rFonts w:ascii="Arial" w:hAnsi="Arial" w:cs="Arial"/>
          <w:b w:val="0"/>
          <w:sz w:val="24"/>
          <w:szCs w:val="24"/>
        </w:rPr>
      </w:pPr>
    </w:p>
    <w:p w:rsidR="00F36652" w:rsidRDefault="00F36652" w:rsidP="009F0E0A">
      <w:pPr>
        <w:pStyle w:val="ConsPlusTitle"/>
        <w:jc w:val="both"/>
        <w:rPr>
          <w:rFonts w:ascii="Arial" w:hAnsi="Arial" w:cs="Arial"/>
          <w:b w:val="0"/>
          <w:sz w:val="24"/>
          <w:szCs w:val="24"/>
        </w:rPr>
      </w:pPr>
    </w:p>
    <w:p w:rsidR="00F36652" w:rsidRDefault="00F36652" w:rsidP="009F0E0A">
      <w:pPr>
        <w:pStyle w:val="ConsPlusTitle"/>
        <w:jc w:val="both"/>
        <w:rPr>
          <w:rFonts w:ascii="Arial" w:hAnsi="Arial" w:cs="Arial"/>
          <w:b w:val="0"/>
          <w:sz w:val="24"/>
          <w:szCs w:val="24"/>
        </w:rPr>
      </w:pPr>
    </w:p>
    <w:p w:rsidR="00F36652" w:rsidRDefault="00F36652" w:rsidP="009F0E0A">
      <w:pPr>
        <w:pStyle w:val="ConsPlusTitle"/>
        <w:jc w:val="both"/>
        <w:rPr>
          <w:rFonts w:ascii="Arial" w:hAnsi="Arial" w:cs="Arial"/>
          <w:b w:val="0"/>
          <w:sz w:val="24"/>
          <w:szCs w:val="24"/>
        </w:rPr>
      </w:pPr>
    </w:p>
    <w:p w:rsidR="00F36652" w:rsidRDefault="00F36652" w:rsidP="009F0E0A">
      <w:pPr>
        <w:pStyle w:val="ConsPlusTitle"/>
        <w:jc w:val="both"/>
        <w:rPr>
          <w:rFonts w:ascii="Arial" w:hAnsi="Arial" w:cs="Arial"/>
          <w:b w:val="0"/>
          <w:sz w:val="24"/>
          <w:szCs w:val="24"/>
        </w:rPr>
      </w:pPr>
    </w:p>
    <w:p w:rsidR="00F36652" w:rsidRDefault="00F36652" w:rsidP="009F0E0A">
      <w:pPr>
        <w:pStyle w:val="ConsPlusTitle"/>
        <w:jc w:val="both"/>
        <w:rPr>
          <w:rFonts w:ascii="Arial" w:hAnsi="Arial" w:cs="Arial"/>
          <w:b w:val="0"/>
          <w:sz w:val="24"/>
          <w:szCs w:val="24"/>
        </w:rPr>
      </w:pPr>
    </w:p>
    <w:p w:rsidR="00F36652" w:rsidRDefault="00F36652" w:rsidP="009F0E0A">
      <w:pPr>
        <w:pStyle w:val="ConsPlusTitle"/>
        <w:jc w:val="both"/>
        <w:rPr>
          <w:rFonts w:ascii="Arial" w:hAnsi="Arial" w:cs="Arial"/>
          <w:b w:val="0"/>
          <w:sz w:val="24"/>
          <w:szCs w:val="24"/>
        </w:rPr>
      </w:pPr>
    </w:p>
    <w:p w:rsidR="00F36652" w:rsidRDefault="00F36652" w:rsidP="009F0E0A">
      <w:pPr>
        <w:pStyle w:val="ConsPlusTitle"/>
        <w:jc w:val="both"/>
        <w:rPr>
          <w:rFonts w:ascii="Arial" w:hAnsi="Arial" w:cs="Arial"/>
          <w:b w:val="0"/>
          <w:sz w:val="24"/>
          <w:szCs w:val="24"/>
        </w:rPr>
      </w:pPr>
    </w:p>
    <w:p w:rsidR="00F36652" w:rsidRDefault="00F36652" w:rsidP="009F0E0A">
      <w:pPr>
        <w:pStyle w:val="ConsPlusTitle"/>
        <w:jc w:val="both"/>
        <w:rPr>
          <w:rFonts w:ascii="Arial" w:hAnsi="Arial" w:cs="Arial"/>
          <w:b w:val="0"/>
          <w:sz w:val="24"/>
          <w:szCs w:val="24"/>
        </w:rPr>
      </w:pPr>
    </w:p>
    <w:p w:rsidR="00F36652" w:rsidRDefault="00F36652" w:rsidP="009F0E0A">
      <w:pPr>
        <w:pStyle w:val="ConsPlusTitle"/>
        <w:jc w:val="both"/>
        <w:rPr>
          <w:rFonts w:ascii="Arial" w:hAnsi="Arial" w:cs="Arial"/>
          <w:b w:val="0"/>
          <w:sz w:val="24"/>
          <w:szCs w:val="24"/>
        </w:rPr>
      </w:pPr>
    </w:p>
    <w:p w:rsidR="00F36652" w:rsidRDefault="00F36652" w:rsidP="009F0E0A">
      <w:pPr>
        <w:pStyle w:val="ConsPlusTitle"/>
        <w:jc w:val="both"/>
        <w:rPr>
          <w:rFonts w:ascii="Arial" w:hAnsi="Arial" w:cs="Arial"/>
          <w:b w:val="0"/>
          <w:sz w:val="24"/>
          <w:szCs w:val="24"/>
        </w:rPr>
      </w:pPr>
    </w:p>
    <w:p w:rsidR="00F36652" w:rsidRDefault="00F36652" w:rsidP="009F0E0A">
      <w:pPr>
        <w:pStyle w:val="ConsPlusTitle"/>
        <w:jc w:val="both"/>
        <w:rPr>
          <w:rFonts w:ascii="Arial" w:hAnsi="Arial" w:cs="Arial"/>
          <w:b w:val="0"/>
          <w:sz w:val="24"/>
          <w:szCs w:val="24"/>
        </w:rPr>
      </w:pPr>
    </w:p>
    <w:p w:rsidR="00F36652" w:rsidRDefault="00F36652" w:rsidP="009F0E0A">
      <w:pPr>
        <w:pStyle w:val="ConsPlusTitle"/>
        <w:jc w:val="both"/>
        <w:rPr>
          <w:rFonts w:ascii="Arial" w:hAnsi="Arial" w:cs="Arial"/>
          <w:b w:val="0"/>
          <w:sz w:val="24"/>
          <w:szCs w:val="24"/>
        </w:rPr>
      </w:pPr>
    </w:p>
    <w:p w:rsidR="00375F09" w:rsidRDefault="00375F09" w:rsidP="009F0E0A">
      <w:pPr>
        <w:pStyle w:val="ConsPlusTitle"/>
        <w:jc w:val="both"/>
        <w:rPr>
          <w:rFonts w:ascii="Arial" w:hAnsi="Arial" w:cs="Arial"/>
          <w:b w:val="0"/>
          <w:sz w:val="24"/>
          <w:szCs w:val="24"/>
        </w:rPr>
      </w:pPr>
    </w:p>
    <w:p w:rsidR="00735139" w:rsidRDefault="00735139" w:rsidP="009F0E0A">
      <w:pPr>
        <w:pStyle w:val="ConsPlusTitle"/>
        <w:jc w:val="both"/>
        <w:rPr>
          <w:rFonts w:ascii="Arial" w:hAnsi="Arial" w:cs="Arial"/>
          <w:b w:val="0"/>
          <w:sz w:val="24"/>
          <w:szCs w:val="24"/>
        </w:rPr>
      </w:pPr>
    </w:p>
    <w:p w:rsidR="00735139" w:rsidRDefault="00735139" w:rsidP="009F0E0A">
      <w:pPr>
        <w:pStyle w:val="ConsPlusTitle"/>
        <w:jc w:val="both"/>
        <w:rPr>
          <w:rFonts w:ascii="Arial" w:hAnsi="Arial" w:cs="Arial"/>
          <w:b w:val="0"/>
          <w:sz w:val="24"/>
          <w:szCs w:val="24"/>
        </w:rPr>
      </w:pPr>
    </w:p>
    <w:p w:rsidR="00735139" w:rsidRDefault="00735139" w:rsidP="009F0E0A">
      <w:pPr>
        <w:pStyle w:val="ConsPlusTitle"/>
        <w:jc w:val="both"/>
        <w:rPr>
          <w:rFonts w:ascii="Arial" w:hAnsi="Arial" w:cs="Arial"/>
          <w:b w:val="0"/>
          <w:sz w:val="24"/>
          <w:szCs w:val="24"/>
        </w:rPr>
      </w:pPr>
    </w:p>
    <w:p w:rsidR="00735139" w:rsidRDefault="00735139" w:rsidP="009F0E0A">
      <w:pPr>
        <w:pStyle w:val="ConsPlusTitle"/>
        <w:jc w:val="both"/>
        <w:rPr>
          <w:rFonts w:ascii="Arial" w:hAnsi="Arial" w:cs="Arial"/>
          <w:b w:val="0"/>
          <w:sz w:val="24"/>
          <w:szCs w:val="24"/>
        </w:rPr>
      </w:pPr>
    </w:p>
    <w:p w:rsidR="00735139" w:rsidRDefault="00735139" w:rsidP="009F0E0A">
      <w:pPr>
        <w:pStyle w:val="ConsPlusTitle"/>
        <w:jc w:val="both"/>
        <w:rPr>
          <w:rFonts w:ascii="Arial" w:hAnsi="Arial" w:cs="Arial"/>
          <w:b w:val="0"/>
          <w:sz w:val="24"/>
          <w:szCs w:val="24"/>
        </w:rPr>
      </w:pPr>
    </w:p>
    <w:p w:rsidR="00735139" w:rsidRDefault="00735139" w:rsidP="009F0E0A">
      <w:pPr>
        <w:pStyle w:val="ConsPlusTitle"/>
        <w:jc w:val="both"/>
        <w:rPr>
          <w:rFonts w:ascii="Arial" w:hAnsi="Arial" w:cs="Arial"/>
          <w:b w:val="0"/>
          <w:sz w:val="24"/>
          <w:szCs w:val="24"/>
        </w:rPr>
      </w:pPr>
    </w:p>
    <w:p w:rsidR="00735139" w:rsidRDefault="00735139" w:rsidP="009F0E0A">
      <w:pPr>
        <w:pStyle w:val="ConsPlusTitle"/>
        <w:jc w:val="both"/>
        <w:rPr>
          <w:rFonts w:ascii="Arial" w:hAnsi="Arial" w:cs="Arial"/>
          <w:b w:val="0"/>
          <w:sz w:val="24"/>
          <w:szCs w:val="24"/>
        </w:rPr>
      </w:pPr>
    </w:p>
    <w:p w:rsidR="00735139" w:rsidRDefault="00735139" w:rsidP="009F0E0A">
      <w:pPr>
        <w:pStyle w:val="ConsPlusTitle"/>
        <w:jc w:val="both"/>
        <w:rPr>
          <w:rFonts w:ascii="Arial" w:hAnsi="Arial" w:cs="Arial"/>
          <w:b w:val="0"/>
          <w:sz w:val="24"/>
          <w:szCs w:val="24"/>
        </w:rPr>
      </w:pPr>
    </w:p>
    <w:p w:rsidR="00735139" w:rsidRDefault="00735139" w:rsidP="009F0E0A">
      <w:pPr>
        <w:pStyle w:val="ConsPlusTitle"/>
        <w:jc w:val="both"/>
        <w:rPr>
          <w:rFonts w:ascii="Arial" w:hAnsi="Arial" w:cs="Arial"/>
          <w:b w:val="0"/>
          <w:sz w:val="24"/>
          <w:szCs w:val="24"/>
        </w:rPr>
      </w:pPr>
    </w:p>
    <w:p w:rsidR="00735139" w:rsidRDefault="00735139" w:rsidP="009F0E0A">
      <w:pPr>
        <w:pStyle w:val="ConsPlusTitle"/>
        <w:jc w:val="both"/>
        <w:rPr>
          <w:rFonts w:ascii="Arial" w:hAnsi="Arial" w:cs="Arial"/>
          <w:b w:val="0"/>
          <w:sz w:val="24"/>
          <w:szCs w:val="24"/>
        </w:rPr>
      </w:pPr>
    </w:p>
    <w:p w:rsidR="00735139" w:rsidRDefault="00735139" w:rsidP="009F0E0A">
      <w:pPr>
        <w:pStyle w:val="ConsPlusTitle"/>
        <w:jc w:val="both"/>
        <w:rPr>
          <w:rFonts w:ascii="Arial" w:hAnsi="Arial" w:cs="Arial"/>
          <w:b w:val="0"/>
          <w:sz w:val="24"/>
          <w:szCs w:val="24"/>
        </w:rPr>
      </w:pPr>
    </w:p>
    <w:p w:rsidR="00735139" w:rsidRDefault="00735139" w:rsidP="009F0E0A">
      <w:pPr>
        <w:pStyle w:val="ConsPlusTitle"/>
        <w:jc w:val="both"/>
        <w:rPr>
          <w:rFonts w:ascii="Arial" w:hAnsi="Arial" w:cs="Arial"/>
          <w:b w:val="0"/>
          <w:sz w:val="24"/>
          <w:szCs w:val="24"/>
        </w:rPr>
      </w:pPr>
    </w:p>
    <w:p w:rsidR="00735139" w:rsidRDefault="00735139" w:rsidP="009F0E0A">
      <w:pPr>
        <w:pStyle w:val="ConsPlusTitle"/>
        <w:jc w:val="both"/>
        <w:rPr>
          <w:rFonts w:ascii="Arial" w:hAnsi="Arial" w:cs="Arial"/>
          <w:b w:val="0"/>
          <w:sz w:val="24"/>
          <w:szCs w:val="24"/>
        </w:rPr>
      </w:pPr>
    </w:p>
    <w:p w:rsidR="00735139" w:rsidRDefault="00735139" w:rsidP="009F0E0A">
      <w:pPr>
        <w:pStyle w:val="ConsPlusTitle"/>
        <w:jc w:val="both"/>
        <w:rPr>
          <w:rFonts w:ascii="Arial" w:hAnsi="Arial" w:cs="Arial"/>
          <w:b w:val="0"/>
          <w:sz w:val="24"/>
          <w:szCs w:val="24"/>
        </w:rPr>
      </w:pPr>
    </w:p>
    <w:p w:rsidR="00735139" w:rsidRDefault="00735139" w:rsidP="009F0E0A">
      <w:pPr>
        <w:pStyle w:val="ConsPlusTitle"/>
        <w:jc w:val="both"/>
        <w:rPr>
          <w:rFonts w:ascii="Arial" w:hAnsi="Arial" w:cs="Arial"/>
          <w:b w:val="0"/>
          <w:sz w:val="24"/>
          <w:szCs w:val="24"/>
        </w:rPr>
      </w:pPr>
    </w:p>
    <w:p w:rsidR="00735139" w:rsidRDefault="00735139" w:rsidP="009F0E0A">
      <w:pPr>
        <w:pStyle w:val="ConsPlusTitle"/>
        <w:jc w:val="both"/>
        <w:rPr>
          <w:rFonts w:ascii="Arial" w:hAnsi="Arial" w:cs="Arial"/>
          <w:b w:val="0"/>
          <w:sz w:val="24"/>
          <w:szCs w:val="24"/>
        </w:rPr>
      </w:pPr>
    </w:p>
    <w:p w:rsidR="00735139" w:rsidRDefault="00735139" w:rsidP="009F0E0A">
      <w:pPr>
        <w:pStyle w:val="ConsPlusTitle"/>
        <w:jc w:val="both"/>
        <w:rPr>
          <w:rFonts w:ascii="Arial" w:hAnsi="Arial" w:cs="Arial"/>
          <w:b w:val="0"/>
          <w:sz w:val="24"/>
          <w:szCs w:val="24"/>
        </w:rPr>
      </w:pPr>
    </w:p>
    <w:p w:rsidR="002A0F52" w:rsidRPr="00006663" w:rsidRDefault="002A0F52" w:rsidP="000007EE">
      <w:pPr>
        <w:rPr>
          <w:rFonts w:ascii="Arial" w:hAnsi="Arial" w:cs="Arial"/>
        </w:rPr>
      </w:pPr>
      <w:r w:rsidRPr="00006663">
        <w:rPr>
          <w:rFonts w:ascii="Arial" w:hAnsi="Arial" w:cs="Arial"/>
        </w:rPr>
        <w:t>Заведующий отделом экономики</w:t>
      </w:r>
      <w:r w:rsidRPr="00006663">
        <w:rPr>
          <w:rFonts w:ascii="Arial" w:hAnsi="Arial" w:cs="Arial"/>
        </w:rPr>
        <w:tab/>
      </w:r>
      <w:r w:rsidRPr="00006663">
        <w:rPr>
          <w:rFonts w:ascii="Arial" w:hAnsi="Arial" w:cs="Arial"/>
        </w:rPr>
        <w:tab/>
        <w:t xml:space="preserve">                                                       </w:t>
      </w:r>
      <w:r w:rsidR="000007EE">
        <w:rPr>
          <w:rFonts w:ascii="Arial" w:hAnsi="Arial" w:cs="Arial"/>
        </w:rPr>
        <w:t xml:space="preserve">  </w:t>
      </w:r>
      <w:r w:rsidRPr="00006663">
        <w:rPr>
          <w:rFonts w:ascii="Arial" w:hAnsi="Arial" w:cs="Arial"/>
        </w:rPr>
        <w:t xml:space="preserve"> </w:t>
      </w:r>
      <w:r w:rsidR="000007EE">
        <w:rPr>
          <w:rFonts w:ascii="Arial" w:hAnsi="Arial" w:cs="Arial"/>
        </w:rPr>
        <w:t xml:space="preserve">  </w:t>
      </w:r>
      <w:r w:rsidRPr="00006663">
        <w:rPr>
          <w:rFonts w:ascii="Arial" w:hAnsi="Arial" w:cs="Arial"/>
        </w:rPr>
        <w:t>Ю.Ю. Потемина</w:t>
      </w:r>
    </w:p>
    <w:p w:rsidR="002A0F52" w:rsidRDefault="002A0F52" w:rsidP="002A0F52">
      <w:pPr>
        <w:rPr>
          <w:rFonts w:ascii="Arial" w:hAnsi="Arial" w:cs="Arial"/>
        </w:rPr>
      </w:pPr>
      <w:r>
        <w:rPr>
          <w:rFonts w:ascii="Arial" w:hAnsi="Arial" w:cs="Arial"/>
        </w:rPr>
        <w:t>«___»____________20___г.</w:t>
      </w:r>
    </w:p>
    <w:p w:rsidR="002A0F52" w:rsidRDefault="002A0F52" w:rsidP="002A0F52">
      <w:pPr>
        <w:rPr>
          <w:rFonts w:ascii="Arial" w:hAnsi="Arial" w:cs="Arial"/>
        </w:rPr>
      </w:pPr>
    </w:p>
    <w:p w:rsidR="002A0F52" w:rsidRDefault="002A0F52" w:rsidP="002A0F52">
      <w:pPr>
        <w:rPr>
          <w:rFonts w:ascii="Arial" w:hAnsi="Arial" w:cs="Arial"/>
        </w:rPr>
      </w:pPr>
      <w:r>
        <w:rPr>
          <w:rFonts w:ascii="Arial" w:hAnsi="Arial" w:cs="Arial"/>
        </w:rPr>
        <w:t>Заместитель главы администрации</w:t>
      </w:r>
      <w:r>
        <w:rPr>
          <w:rFonts w:ascii="Arial" w:hAnsi="Arial" w:cs="Arial"/>
        </w:rPr>
        <w:tab/>
      </w:r>
      <w:r w:rsidRPr="007E21A2">
        <w:rPr>
          <w:rFonts w:ascii="Arial" w:hAnsi="Arial" w:cs="Arial"/>
        </w:rPr>
        <w:t xml:space="preserve">                                               </w:t>
      </w:r>
      <w:r w:rsidR="00A46A01">
        <w:rPr>
          <w:rFonts w:ascii="Arial" w:hAnsi="Arial" w:cs="Arial"/>
        </w:rPr>
        <w:t xml:space="preserve">             </w:t>
      </w:r>
      <w:r w:rsidRPr="007E21A2">
        <w:rPr>
          <w:rFonts w:ascii="Arial" w:hAnsi="Arial" w:cs="Arial"/>
        </w:rPr>
        <w:t xml:space="preserve">         </w:t>
      </w:r>
      <w:r w:rsidR="000007EE">
        <w:rPr>
          <w:rFonts w:ascii="Arial" w:hAnsi="Arial" w:cs="Arial"/>
        </w:rPr>
        <w:t xml:space="preserve">         </w:t>
      </w:r>
      <w:r>
        <w:rPr>
          <w:rFonts w:ascii="Arial" w:hAnsi="Arial" w:cs="Arial"/>
        </w:rPr>
        <w:t>Д.В. Фролов</w:t>
      </w:r>
    </w:p>
    <w:p w:rsidR="002A0F52" w:rsidRDefault="002A0F52" w:rsidP="002A0F52">
      <w:pPr>
        <w:rPr>
          <w:rFonts w:ascii="Arial" w:hAnsi="Arial" w:cs="Arial"/>
        </w:rPr>
      </w:pPr>
      <w:r>
        <w:rPr>
          <w:rFonts w:ascii="Arial" w:hAnsi="Arial" w:cs="Arial"/>
        </w:rPr>
        <w:t>«___»____________20___г.</w:t>
      </w:r>
    </w:p>
    <w:p w:rsidR="002A0F52" w:rsidRDefault="002A0F52" w:rsidP="002A0F52">
      <w:pPr>
        <w:rPr>
          <w:rFonts w:ascii="Arial" w:hAnsi="Arial" w:cs="Arial"/>
        </w:rPr>
      </w:pPr>
    </w:p>
    <w:p w:rsidR="002A0F52" w:rsidRPr="000130AF" w:rsidRDefault="002A0F52" w:rsidP="002A0F52">
      <w:pPr>
        <w:rPr>
          <w:rFonts w:ascii="Arial" w:hAnsi="Arial" w:cs="Arial"/>
        </w:rPr>
      </w:pPr>
      <w:r w:rsidRPr="000130AF">
        <w:rPr>
          <w:rFonts w:ascii="Arial" w:hAnsi="Arial" w:cs="Arial"/>
        </w:rPr>
        <w:t>Заведу</w:t>
      </w:r>
      <w:r>
        <w:rPr>
          <w:rFonts w:ascii="Arial" w:hAnsi="Arial" w:cs="Arial"/>
        </w:rPr>
        <w:t xml:space="preserve">ющий  юридическим отделом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A46A01">
        <w:rPr>
          <w:rFonts w:ascii="Arial" w:hAnsi="Arial" w:cs="Arial"/>
        </w:rPr>
        <w:t xml:space="preserve">       </w:t>
      </w:r>
      <w:r>
        <w:rPr>
          <w:rFonts w:ascii="Arial" w:hAnsi="Arial" w:cs="Arial"/>
        </w:rPr>
        <w:t xml:space="preserve">     </w:t>
      </w:r>
      <w:r w:rsidR="000007EE">
        <w:rPr>
          <w:rFonts w:ascii="Arial" w:hAnsi="Arial" w:cs="Arial"/>
        </w:rPr>
        <w:t xml:space="preserve">       </w:t>
      </w:r>
      <w:r>
        <w:rPr>
          <w:rFonts w:ascii="Arial" w:hAnsi="Arial" w:cs="Arial"/>
        </w:rPr>
        <w:t xml:space="preserve">Т.Н. Зеленова </w:t>
      </w:r>
    </w:p>
    <w:p w:rsidR="002A0F52" w:rsidRPr="000130AF" w:rsidRDefault="002A0F52" w:rsidP="002A0F52">
      <w:pPr>
        <w:rPr>
          <w:rFonts w:ascii="Arial" w:hAnsi="Arial" w:cs="Arial"/>
        </w:rPr>
      </w:pPr>
      <w:r w:rsidRPr="000130AF">
        <w:rPr>
          <w:rFonts w:ascii="Arial" w:hAnsi="Arial" w:cs="Arial"/>
        </w:rPr>
        <w:t>« ___» ___________ 20___г.</w:t>
      </w:r>
    </w:p>
    <w:p w:rsidR="002A0F52" w:rsidRPr="000130AF" w:rsidRDefault="002A0F52" w:rsidP="002A0F52">
      <w:pPr>
        <w:rPr>
          <w:rFonts w:ascii="Arial" w:hAnsi="Arial" w:cs="Arial"/>
        </w:rPr>
      </w:pPr>
    </w:p>
    <w:p w:rsidR="002A0F52" w:rsidRPr="000130AF" w:rsidRDefault="002A0F52" w:rsidP="000007EE">
      <w:pPr>
        <w:jc w:val="both"/>
        <w:rPr>
          <w:rFonts w:ascii="Arial" w:hAnsi="Arial" w:cs="Arial"/>
        </w:rPr>
      </w:pPr>
      <w:r w:rsidRPr="000130AF">
        <w:rPr>
          <w:rFonts w:ascii="Arial" w:hAnsi="Arial" w:cs="Arial"/>
        </w:rPr>
        <w:t>Управляющий делами</w:t>
      </w:r>
    </w:p>
    <w:p w:rsidR="002A0F52" w:rsidRPr="000130AF" w:rsidRDefault="002A0F52" w:rsidP="000007EE">
      <w:pPr>
        <w:jc w:val="both"/>
        <w:rPr>
          <w:rFonts w:ascii="Arial" w:hAnsi="Arial" w:cs="Arial"/>
        </w:rPr>
      </w:pPr>
      <w:r>
        <w:rPr>
          <w:rFonts w:ascii="Arial" w:hAnsi="Arial" w:cs="Arial"/>
        </w:rPr>
        <w:t>администрации</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46A01">
        <w:rPr>
          <w:rFonts w:ascii="Arial" w:hAnsi="Arial" w:cs="Arial"/>
        </w:rPr>
        <w:t xml:space="preserve">     </w:t>
      </w:r>
      <w:r w:rsidR="000007EE">
        <w:rPr>
          <w:rFonts w:ascii="Arial" w:hAnsi="Arial" w:cs="Arial"/>
        </w:rPr>
        <w:t xml:space="preserve">      </w:t>
      </w:r>
      <w:r w:rsidR="008342E7">
        <w:rPr>
          <w:rFonts w:ascii="Arial" w:hAnsi="Arial" w:cs="Arial"/>
        </w:rPr>
        <w:t>А.Н. Смирнова</w:t>
      </w:r>
    </w:p>
    <w:p w:rsidR="002A0F52" w:rsidRDefault="002A0F52" w:rsidP="002A0F52">
      <w:pPr>
        <w:ind w:right="-427"/>
        <w:rPr>
          <w:rFonts w:ascii="Arial" w:hAnsi="Arial" w:cs="Arial"/>
        </w:rPr>
      </w:pPr>
      <w:r w:rsidRPr="000130AF">
        <w:rPr>
          <w:rFonts w:ascii="Arial" w:hAnsi="Arial" w:cs="Arial"/>
        </w:rPr>
        <w:t>« ___» ___________ 20___г.</w:t>
      </w:r>
    </w:p>
    <w:p w:rsidR="00A46A01" w:rsidRDefault="00A46A01" w:rsidP="002A0F52">
      <w:pPr>
        <w:ind w:right="-427"/>
        <w:rPr>
          <w:rFonts w:ascii="Arial" w:hAnsi="Arial" w:cs="Arial"/>
        </w:rPr>
      </w:pPr>
    </w:p>
    <w:p w:rsidR="00A46A01" w:rsidRPr="000130AF" w:rsidRDefault="00A46A01" w:rsidP="002A0F52">
      <w:pPr>
        <w:ind w:right="-427"/>
        <w:rPr>
          <w:rFonts w:ascii="Arial" w:hAnsi="Arial" w:cs="Arial"/>
        </w:rPr>
      </w:pPr>
    </w:p>
    <w:p w:rsidR="002A0F52" w:rsidRDefault="002A0F52" w:rsidP="002A0F52">
      <w:pPr>
        <w:pStyle w:val="ConsNonformat"/>
        <w:widowControl/>
        <w:tabs>
          <w:tab w:val="left" w:pos="6060"/>
        </w:tabs>
        <w:ind w:right="0"/>
        <w:rPr>
          <w:rFonts w:ascii="Arial" w:hAnsi="Arial" w:cs="Arial"/>
          <w:sz w:val="24"/>
          <w:szCs w:val="24"/>
        </w:rPr>
      </w:pPr>
      <w:r>
        <w:rPr>
          <w:rFonts w:ascii="Arial" w:hAnsi="Arial" w:cs="Arial"/>
          <w:sz w:val="24"/>
          <w:szCs w:val="24"/>
        </w:rPr>
        <w:tab/>
      </w:r>
      <w:r w:rsidR="00E9511C">
        <w:rPr>
          <w:rFonts w:ascii="Arial" w:hAnsi="Arial" w:cs="Arial"/>
          <w:sz w:val="24"/>
          <w:szCs w:val="24"/>
        </w:rPr>
        <w:t xml:space="preserve"> </w:t>
      </w:r>
      <w:r w:rsidR="005F650B">
        <w:rPr>
          <w:rFonts w:ascii="Arial" w:hAnsi="Arial" w:cs="Arial"/>
          <w:sz w:val="24"/>
          <w:szCs w:val="24"/>
        </w:rPr>
        <w:t xml:space="preserve">  </w:t>
      </w:r>
    </w:p>
    <w:p w:rsidR="002A0F52" w:rsidRPr="003B5ECB" w:rsidRDefault="002A0F52" w:rsidP="002A0F52">
      <w:pPr>
        <w:pStyle w:val="ConsNonformat"/>
        <w:widowControl/>
        <w:tabs>
          <w:tab w:val="left" w:pos="6060"/>
        </w:tabs>
        <w:ind w:right="0"/>
        <w:rPr>
          <w:rFonts w:ascii="Times New Roman" w:hAnsi="Times New Roman" w:cs="Times New Roman"/>
          <w:sz w:val="24"/>
          <w:szCs w:val="24"/>
        </w:rPr>
      </w:pPr>
      <w:r>
        <w:rPr>
          <w:rFonts w:ascii="Arial" w:hAnsi="Arial" w:cs="Arial"/>
          <w:sz w:val="24"/>
          <w:szCs w:val="24"/>
        </w:rPr>
        <w:tab/>
      </w:r>
      <w:r w:rsidR="000007EE" w:rsidRPr="003B5ECB">
        <w:rPr>
          <w:rFonts w:ascii="Times New Roman" w:hAnsi="Times New Roman" w:cs="Times New Roman"/>
          <w:sz w:val="24"/>
          <w:szCs w:val="24"/>
        </w:rPr>
        <w:t xml:space="preserve">         </w:t>
      </w:r>
      <w:r w:rsidRPr="003B5ECB">
        <w:rPr>
          <w:rFonts w:ascii="Times New Roman" w:hAnsi="Times New Roman" w:cs="Times New Roman"/>
          <w:sz w:val="24"/>
          <w:szCs w:val="24"/>
        </w:rPr>
        <w:t>Экономика         1 экз.</w:t>
      </w:r>
    </w:p>
    <w:p w:rsidR="002A0F52" w:rsidRPr="00275600" w:rsidRDefault="002A0F52" w:rsidP="002A0F52">
      <w:pPr>
        <w:ind w:firstLine="709"/>
        <w:jc w:val="center"/>
      </w:pPr>
      <w:r w:rsidRPr="00275600">
        <w:t>Форма контрольного листа</w:t>
      </w:r>
    </w:p>
    <w:p w:rsidR="002A0F52" w:rsidRPr="00275600" w:rsidRDefault="002A0F52" w:rsidP="002A0F52">
      <w:pPr>
        <w:ind w:firstLine="709"/>
        <w:jc w:val="center"/>
      </w:pPr>
      <w:r w:rsidRPr="00275600">
        <w:t>определения необходимости проведения оценки</w:t>
      </w:r>
    </w:p>
    <w:p w:rsidR="002A0F52" w:rsidRPr="00275600" w:rsidRDefault="002A0F52" w:rsidP="002A0F52">
      <w:pPr>
        <w:ind w:firstLine="709"/>
        <w:jc w:val="center"/>
      </w:pPr>
      <w:r w:rsidRPr="00275600">
        <w:t>регулирующего воздействия проекта муниципального</w:t>
      </w:r>
    </w:p>
    <w:p w:rsidR="002A0F52" w:rsidRPr="00275600" w:rsidRDefault="002A0F52" w:rsidP="002A0F52">
      <w:pPr>
        <w:ind w:firstLine="709"/>
        <w:jc w:val="center"/>
      </w:pPr>
      <w:r w:rsidRPr="00275600">
        <w:t>нормативного правового акта</w:t>
      </w:r>
    </w:p>
    <w:p w:rsidR="00A46A01" w:rsidRPr="00B63DA2" w:rsidRDefault="00A46A01" w:rsidP="00A46A01">
      <w:pPr>
        <w:pStyle w:val="ConsPlusTitle"/>
        <w:jc w:val="center"/>
        <w:rPr>
          <w:rFonts w:ascii="Times New Roman" w:hAnsi="Times New Roman" w:cs="Times New Roman"/>
          <w:b w:val="0"/>
          <w:sz w:val="20"/>
          <w:u w:val="single"/>
        </w:rPr>
      </w:pPr>
      <w:r w:rsidRPr="00B63DA2">
        <w:rPr>
          <w:rFonts w:ascii="Times New Roman" w:hAnsi="Times New Roman" w:cs="Times New Roman"/>
          <w:b w:val="0"/>
          <w:sz w:val="20"/>
          <w:u w:val="single"/>
        </w:rPr>
        <w:t>о внесении изменения в постановление администрации городского округа город</w:t>
      </w:r>
    </w:p>
    <w:p w:rsidR="002A0F52" w:rsidRPr="00B63DA2" w:rsidRDefault="00A46A01" w:rsidP="00A46A01">
      <w:pPr>
        <w:pStyle w:val="ConsPlusTitle"/>
        <w:jc w:val="center"/>
        <w:rPr>
          <w:rFonts w:ascii="Times New Roman" w:hAnsi="Times New Roman" w:cs="Times New Roman"/>
          <w:b w:val="0"/>
          <w:sz w:val="20"/>
          <w:u w:val="single"/>
        </w:rPr>
      </w:pPr>
      <w:r w:rsidRPr="00B63DA2">
        <w:rPr>
          <w:rFonts w:ascii="Times New Roman" w:hAnsi="Times New Roman" w:cs="Times New Roman"/>
          <w:b w:val="0"/>
          <w:sz w:val="20"/>
          <w:u w:val="single"/>
        </w:rPr>
        <w:t>Волгореченск Костромской области   от 24.12.2015 № 625</w:t>
      </w:r>
    </w:p>
    <w:p w:rsidR="002A0F52" w:rsidRPr="00275600" w:rsidRDefault="002A0F52" w:rsidP="002A0F52">
      <w:pPr>
        <w:ind w:firstLine="709"/>
        <w:jc w:val="center"/>
      </w:pPr>
      <w:r w:rsidRPr="00275600">
        <w:t>(наименование вида акта и его наименование)</w:t>
      </w:r>
    </w:p>
    <w:p w:rsidR="002A0F52" w:rsidRPr="00275600" w:rsidRDefault="002A0F52" w:rsidP="002A0F52">
      <w:pPr>
        <w:ind w:firstLine="709"/>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257"/>
        <w:gridCol w:w="1304"/>
      </w:tblGrid>
      <w:tr w:rsidR="002A0F52" w:rsidRPr="00275600" w:rsidTr="002A0F52">
        <w:trPr>
          <w:jc w:val="center"/>
        </w:trPr>
        <w:tc>
          <w:tcPr>
            <w:tcW w:w="510" w:type="dxa"/>
          </w:tcPr>
          <w:p w:rsidR="002A0F52" w:rsidRPr="00275600" w:rsidRDefault="002A0F52" w:rsidP="002A0F52">
            <w:pPr>
              <w:jc w:val="both"/>
            </w:pPr>
            <w:r w:rsidRPr="00275600">
              <w:t>N п/п</w:t>
            </w:r>
          </w:p>
        </w:tc>
        <w:tc>
          <w:tcPr>
            <w:tcW w:w="7257" w:type="dxa"/>
          </w:tcPr>
          <w:p w:rsidR="002A0F52" w:rsidRPr="00275600" w:rsidRDefault="002A0F52" w:rsidP="002A0F52">
            <w:pPr>
              <w:jc w:val="both"/>
            </w:pPr>
            <w:r w:rsidRPr="00275600">
              <w:t>Предполагает ли проект нормативного правового акта</w:t>
            </w:r>
          </w:p>
        </w:tc>
        <w:tc>
          <w:tcPr>
            <w:tcW w:w="1304" w:type="dxa"/>
          </w:tcPr>
          <w:p w:rsidR="002A0F52" w:rsidRPr="00275600" w:rsidRDefault="002A0F52" w:rsidP="002A0F52">
            <w:pPr>
              <w:jc w:val="both"/>
            </w:pPr>
            <w:r w:rsidRPr="00275600">
              <w:t>ДА/НЕТ</w:t>
            </w:r>
          </w:p>
        </w:tc>
      </w:tr>
      <w:tr w:rsidR="002A0F52" w:rsidRPr="00275600" w:rsidTr="002A0F52">
        <w:trPr>
          <w:trHeight w:val="318"/>
          <w:jc w:val="center"/>
        </w:trPr>
        <w:tc>
          <w:tcPr>
            <w:tcW w:w="510" w:type="dxa"/>
          </w:tcPr>
          <w:p w:rsidR="002A0F52" w:rsidRPr="00275600" w:rsidRDefault="002A0F52" w:rsidP="002A0F52">
            <w:pPr>
              <w:jc w:val="both"/>
            </w:pPr>
            <w:r w:rsidRPr="00275600">
              <w:t>1</w:t>
            </w:r>
          </w:p>
        </w:tc>
        <w:tc>
          <w:tcPr>
            <w:tcW w:w="7257" w:type="dxa"/>
          </w:tcPr>
          <w:p w:rsidR="002A0F52" w:rsidRPr="00275600" w:rsidRDefault="002A0F52" w:rsidP="002A0F52">
            <w:pPr>
              <w:jc w:val="both"/>
            </w:pPr>
            <w:r w:rsidRPr="00275600">
              <w:t>установление новых или изменение ранее предусмотренных обязательных требований, запретов, ограничений для субъектов предпринимательской деятельности,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tc>
        <w:tc>
          <w:tcPr>
            <w:tcW w:w="1304" w:type="dxa"/>
          </w:tcPr>
          <w:p w:rsidR="002A0F52" w:rsidRPr="00275600" w:rsidRDefault="00BF7659" w:rsidP="002A0F52">
            <w:pPr>
              <w:jc w:val="center"/>
            </w:pPr>
            <w:r>
              <w:t>да</w:t>
            </w:r>
          </w:p>
        </w:tc>
      </w:tr>
      <w:tr w:rsidR="002A0F52" w:rsidRPr="00275600" w:rsidTr="002A0F52">
        <w:trPr>
          <w:jc w:val="center"/>
        </w:trPr>
        <w:tc>
          <w:tcPr>
            <w:tcW w:w="510" w:type="dxa"/>
          </w:tcPr>
          <w:p w:rsidR="002A0F52" w:rsidRPr="00275600" w:rsidRDefault="002A0F52" w:rsidP="002A0F52">
            <w:pPr>
              <w:jc w:val="both"/>
            </w:pPr>
            <w:r w:rsidRPr="00275600">
              <w:t>2</w:t>
            </w:r>
          </w:p>
        </w:tc>
        <w:tc>
          <w:tcPr>
            <w:tcW w:w="7257" w:type="dxa"/>
          </w:tcPr>
          <w:p w:rsidR="002A0F52" w:rsidRPr="00275600" w:rsidRDefault="002A0F52" w:rsidP="002A0F52">
            <w:pPr>
              <w:jc w:val="both"/>
            </w:pPr>
            <w:r w:rsidRPr="00275600">
              <w:t>установление новых или изменение ранее предусмотренных обязательных требований, запретов, ограничений для субъектов инвестиционной деятельности, исходя из того, что инвестиционной является деятельность по вложению денежных средств, ценных бумаг, иного имущества, в том числе имущественных прав, иных прав, имеющих денежную оценку, вкладываемых в объекты предпринимательской и (или) иной деятельности в целях получения прибыли и (или) достижения иного полезного эффекта, и осуществлению практических действий в целях получения прибыли и (или) достижения иного полезного эффекта</w:t>
            </w:r>
          </w:p>
        </w:tc>
        <w:tc>
          <w:tcPr>
            <w:tcW w:w="1304" w:type="dxa"/>
          </w:tcPr>
          <w:p w:rsidR="002A0F52" w:rsidRPr="00275600" w:rsidRDefault="00BF7659" w:rsidP="002A0F52">
            <w:pPr>
              <w:jc w:val="center"/>
            </w:pPr>
            <w:r>
              <w:t>да</w:t>
            </w:r>
          </w:p>
        </w:tc>
      </w:tr>
      <w:tr w:rsidR="002A0F52" w:rsidRPr="00275600" w:rsidTr="002A0F52">
        <w:trPr>
          <w:jc w:val="center"/>
        </w:trPr>
        <w:tc>
          <w:tcPr>
            <w:tcW w:w="510" w:type="dxa"/>
          </w:tcPr>
          <w:p w:rsidR="002A0F52" w:rsidRPr="00275600" w:rsidRDefault="002A0F52" w:rsidP="002A0F52">
            <w:pPr>
              <w:jc w:val="both"/>
            </w:pPr>
            <w:r w:rsidRPr="00275600">
              <w:t>3</w:t>
            </w:r>
          </w:p>
        </w:tc>
        <w:tc>
          <w:tcPr>
            <w:tcW w:w="7257" w:type="dxa"/>
          </w:tcPr>
          <w:p w:rsidR="002A0F52" w:rsidRPr="00275600" w:rsidRDefault="002A0F52" w:rsidP="002A0F52">
            <w:pPr>
              <w:jc w:val="both"/>
            </w:pPr>
            <w:r w:rsidRPr="00275600">
              <w:t>установление новых или изменение ранее предусмотренных обязательных требований, запретов, ограничений для субъектов иной экономической деятельности</w:t>
            </w:r>
          </w:p>
        </w:tc>
        <w:tc>
          <w:tcPr>
            <w:tcW w:w="1304" w:type="dxa"/>
          </w:tcPr>
          <w:p w:rsidR="002A0F52" w:rsidRDefault="000236C4" w:rsidP="002A0F52">
            <w:pPr>
              <w:jc w:val="center"/>
            </w:pPr>
            <w:r>
              <w:t>Д</w:t>
            </w:r>
            <w:r w:rsidR="00420B4D">
              <w:t>а</w:t>
            </w:r>
          </w:p>
          <w:p w:rsidR="000236C4" w:rsidRDefault="000236C4" w:rsidP="002A0F52">
            <w:pPr>
              <w:jc w:val="center"/>
            </w:pPr>
          </w:p>
          <w:p w:rsidR="000236C4" w:rsidRPr="00275600" w:rsidRDefault="000236C4" w:rsidP="002A0F52">
            <w:pPr>
              <w:jc w:val="center"/>
            </w:pPr>
          </w:p>
        </w:tc>
      </w:tr>
    </w:tbl>
    <w:p w:rsidR="00A46A01" w:rsidRDefault="00A46A01" w:rsidP="002A0F52">
      <w:pPr>
        <w:ind w:firstLine="709"/>
        <w:jc w:val="both"/>
      </w:pPr>
    </w:p>
    <w:p w:rsidR="002A0F52" w:rsidRPr="00275600" w:rsidRDefault="002A0F52" w:rsidP="002A0F52">
      <w:pPr>
        <w:ind w:firstLine="709"/>
        <w:jc w:val="both"/>
      </w:pPr>
      <w:r w:rsidRPr="00275600">
        <w:t>Требуется проведение оценки регулирующего воздействия проекта</w:t>
      </w:r>
    </w:p>
    <w:p w:rsidR="002A0F52" w:rsidRPr="00275600" w:rsidRDefault="002A0F52" w:rsidP="002A0F52">
      <w:pPr>
        <w:ind w:firstLine="709"/>
        <w:jc w:val="both"/>
      </w:pPr>
      <w:r w:rsidRPr="00275600">
        <w:t xml:space="preserve">муниципального нормативного правового акта: </w:t>
      </w:r>
      <w:r w:rsidRPr="00BF7659">
        <w:rPr>
          <w:u w:val="single"/>
        </w:rPr>
        <w:t>да</w:t>
      </w:r>
      <w:r w:rsidRPr="00275600">
        <w:t>/нет</w:t>
      </w:r>
    </w:p>
    <w:p w:rsidR="002A0F52" w:rsidRPr="00275600" w:rsidRDefault="002A0F52" w:rsidP="002A0F52">
      <w:pPr>
        <w:ind w:firstLine="709"/>
        <w:jc w:val="both"/>
      </w:pPr>
      <w:r w:rsidRPr="00275600">
        <w:t>(ненужное зачеркнуть)______________________________________ _____________________</w:t>
      </w:r>
    </w:p>
    <w:p w:rsidR="002A0F52" w:rsidRPr="00275600" w:rsidRDefault="002A0F52" w:rsidP="002A0F52">
      <w:pPr>
        <w:ind w:firstLine="709"/>
        <w:jc w:val="both"/>
      </w:pPr>
      <w:r w:rsidRPr="00275600">
        <w:t xml:space="preserve"> (Ф.И.О. разработчика) (Подпись разработчика)</w:t>
      </w:r>
    </w:p>
    <w:p w:rsidR="002A0F52" w:rsidRPr="00275600" w:rsidRDefault="002A0F52" w:rsidP="002A0F52">
      <w:pPr>
        <w:ind w:firstLine="709"/>
        <w:jc w:val="both"/>
      </w:pPr>
      <w:r w:rsidRPr="00275600">
        <w:t>_____________________________________ ______________________</w:t>
      </w:r>
    </w:p>
    <w:p w:rsidR="002A0F52" w:rsidRPr="00275600" w:rsidRDefault="002A0F52" w:rsidP="002A0F52">
      <w:pPr>
        <w:ind w:firstLine="709"/>
        <w:jc w:val="both"/>
      </w:pPr>
      <w:r w:rsidRPr="00275600">
        <w:t>(Ф.И.О. руководителя разработчика) (Подпись руководителя разработчика)</w:t>
      </w:r>
    </w:p>
    <w:p w:rsidR="002A0F52" w:rsidRPr="00275600" w:rsidRDefault="002A0F52" w:rsidP="002A0F52">
      <w:pPr>
        <w:ind w:firstLine="709"/>
        <w:jc w:val="both"/>
      </w:pPr>
      <w:r w:rsidRPr="00275600">
        <w:t>Дата ____________________________»</w:t>
      </w:r>
    </w:p>
    <w:p w:rsidR="009F0E0A" w:rsidRPr="00685A71" w:rsidRDefault="009F0E0A" w:rsidP="009F0E0A">
      <w:pPr>
        <w:tabs>
          <w:tab w:val="left" w:pos="7305"/>
        </w:tabs>
        <w:rPr>
          <w:rFonts w:ascii="Arial" w:hAnsi="Arial" w:cs="Arial"/>
          <w:sz w:val="24"/>
          <w:szCs w:val="24"/>
        </w:rPr>
      </w:pPr>
    </w:p>
    <w:p w:rsidR="00D5778B" w:rsidRDefault="00D5778B"/>
    <w:sectPr w:rsidR="00D5778B" w:rsidSect="007620E8">
      <w:pgSz w:w="11907" w:h="16840" w:code="9"/>
      <w:pgMar w:top="1134" w:right="567" w:bottom="993"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D523F7"/>
    <w:multiLevelType w:val="hybridMultilevel"/>
    <w:tmpl w:val="CFC672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5CC415D1"/>
    <w:multiLevelType w:val="hybridMultilevel"/>
    <w:tmpl w:val="EC809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EB2"/>
    <w:rsid w:val="000007EE"/>
    <w:rsid w:val="00006663"/>
    <w:rsid w:val="000236C4"/>
    <w:rsid w:val="0002489D"/>
    <w:rsid w:val="00025D30"/>
    <w:rsid w:val="00033817"/>
    <w:rsid w:val="00033CD2"/>
    <w:rsid w:val="000344D8"/>
    <w:rsid w:val="000652E2"/>
    <w:rsid w:val="000B00AB"/>
    <w:rsid w:val="000C6083"/>
    <w:rsid w:val="000D5A58"/>
    <w:rsid w:val="000F10D8"/>
    <w:rsid w:val="00103EFD"/>
    <w:rsid w:val="001178F0"/>
    <w:rsid w:val="001411D4"/>
    <w:rsid w:val="001E12E5"/>
    <w:rsid w:val="001E6128"/>
    <w:rsid w:val="001F7EB2"/>
    <w:rsid w:val="00211C1E"/>
    <w:rsid w:val="0023187F"/>
    <w:rsid w:val="00290BEE"/>
    <w:rsid w:val="002A0F52"/>
    <w:rsid w:val="002A20C2"/>
    <w:rsid w:val="002C153B"/>
    <w:rsid w:val="002D1DF8"/>
    <w:rsid w:val="002D3800"/>
    <w:rsid w:val="002F717C"/>
    <w:rsid w:val="00304028"/>
    <w:rsid w:val="00335C57"/>
    <w:rsid w:val="00350D3E"/>
    <w:rsid w:val="00354E3E"/>
    <w:rsid w:val="00375F09"/>
    <w:rsid w:val="003761B4"/>
    <w:rsid w:val="0038765B"/>
    <w:rsid w:val="003B324D"/>
    <w:rsid w:val="003B5ECB"/>
    <w:rsid w:val="003C0990"/>
    <w:rsid w:val="0041274E"/>
    <w:rsid w:val="00420B4D"/>
    <w:rsid w:val="004420B7"/>
    <w:rsid w:val="004455C0"/>
    <w:rsid w:val="004554B3"/>
    <w:rsid w:val="004852CC"/>
    <w:rsid w:val="004B3DD3"/>
    <w:rsid w:val="004B7ADB"/>
    <w:rsid w:val="00513503"/>
    <w:rsid w:val="00533566"/>
    <w:rsid w:val="00575DCD"/>
    <w:rsid w:val="005B3984"/>
    <w:rsid w:val="005D0168"/>
    <w:rsid w:val="005F59DE"/>
    <w:rsid w:val="005F650B"/>
    <w:rsid w:val="00602EB7"/>
    <w:rsid w:val="00620350"/>
    <w:rsid w:val="00633C51"/>
    <w:rsid w:val="00662E32"/>
    <w:rsid w:val="00663C94"/>
    <w:rsid w:val="006E2DFE"/>
    <w:rsid w:val="00726C21"/>
    <w:rsid w:val="00735139"/>
    <w:rsid w:val="007606F3"/>
    <w:rsid w:val="007620E8"/>
    <w:rsid w:val="00784F1B"/>
    <w:rsid w:val="007942E6"/>
    <w:rsid w:val="007A4398"/>
    <w:rsid w:val="007C3B5E"/>
    <w:rsid w:val="007D196B"/>
    <w:rsid w:val="007D2804"/>
    <w:rsid w:val="007D53DC"/>
    <w:rsid w:val="007D5C8F"/>
    <w:rsid w:val="00814846"/>
    <w:rsid w:val="008259A8"/>
    <w:rsid w:val="008342E7"/>
    <w:rsid w:val="00855C1A"/>
    <w:rsid w:val="008A6F1D"/>
    <w:rsid w:val="008D4991"/>
    <w:rsid w:val="008F14B2"/>
    <w:rsid w:val="008F4815"/>
    <w:rsid w:val="009527AD"/>
    <w:rsid w:val="00965891"/>
    <w:rsid w:val="009735E9"/>
    <w:rsid w:val="00974A87"/>
    <w:rsid w:val="00976023"/>
    <w:rsid w:val="009F0E0A"/>
    <w:rsid w:val="00A231DD"/>
    <w:rsid w:val="00A46A01"/>
    <w:rsid w:val="00A60524"/>
    <w:rsid w:val="00A65EF6"/>
    <w:rsid w:val="00A73AAC"/>
    <w:rsid w:val="00A932AE"/>
    <w:rsid w:val="00AC73D6"/>
    <w:rsid w:val="00AD6C9D"/>
    <w:rsid w:val="00AD77ED"/>
    <w:rsid w:val="00B0798F"/>
    <w:rsid w:val="00B260B3"/>
    <w:rsid w:val="00B55E0B"/>
    <w:rsid w:val="00B63DA2"/>
    <w:rsid w:val="00B6778C"/>
    <w:rsid w:val="00BA61BD"/>
    <w:rsid w:val="00BD3623"/>
    <w:rsid w:val="00BF4025"/>
    <w:rsid w:val="00BF7659"/>
    <w:rsid w:val="00C11051"/>
    <w:rsid w:val="00C16C2E"/>
    <w:rsid w:val="00C34D19"/>
    <w:rsid w:val="00C36150"/>
    <w:rsid w:val="00C456F2"/>
    <w:rsid w:val="00C60FBA"/>
    <w:rsid w:val="00C83EE0"/>
    <w:rsid w:val="00CE2AFC"/>
    <w:rsid w:val="00D37285"/>
    <w:rsid w:val="00D45175"/>
    <w:rsid w:val="00D54971"/>
    <w:rsid w:val="00D5778B"/>
    <w:rsid w:val="00D633A5"/>
    <w:rsid w:val="00D64DA5"/>
    <w:rsid w:val="00D91C36"/>
    <w:rsid w:val="00D97E94"/>
    <w:rsid w:val="00DC3C1F"/>
    <w:rsid w:val="00DC641C"/>
    <w:rsid w:val="00DE19A2"/>
    <w:rsid w:val="00DF79BC"/>
    <w:rsid w:val="00E0220B"/>
    <w:rsid w:val="00E23D6C"/>
    <w:rsid w:val="00E32A18"/>
    <w:rsid w:val="00E61490"/>
    <w:rsid w:val="00E62C42"/>
    <w:rsid w:val="00E72046"/>
    <w:rsid w:val="00E73717"/>
    <w:rsid w:val="00E8067C"/>
    <w:rsid w:val="00E815B4"/>
    <w:rsid w:val="00E9511C"/>
    <w:rsid w:val="00EA62C6"/>
    <w:rsid w:val="00EE0C47"/>
    <w:rsid w:val="00F07475"/>
    <w:rsid w:val="00F36652"/>
    <w:rsid w:val="00F432BD"/>
    <w:rsid w:val="00F5144F"/>
    <w:rsid w:val="00F62859"/>
    <w:rsid w:val="00F76F9D"/>
    <w:rsid w:val="00F82437"/>
    <w:rsid w:val="00FA0FC2"/>
    <w:rsid w:val="00FD2DBF"/>
    <w:rsid w:val="00FD35E4"/>
    <w:rsid w:val="00FD5350"/>
    <w:rsid w:val="00FE677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D391D13-CA19-41FB-A4EC-3F2E39A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E0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locked/>
    <w:rsid w:val="009F0E0A"/>
    <w:rPr>
      <w:rFonts w:ascii="Arial" w:hAnsi="Arial" w:cs="Arial"/>
    </w:rPr>
  </w:style>
  <w:style w:type="paragraph" w:styleId="a4">
    <w:name w:val="header"/>
    <w:basedOn w:val="a"/>
    <w:link w:val="a3"/>
    <w:rsid w:val="009F0E0A"/>
    <w:pPr>
      <w:tabs>
        <w:tab w:val="center" w:pos="4320"/>
        <w:tab w:val="right" w:pos="8640"/>
      </w:tabs>
    </w:pPr>
    <w:rPr>
      <w:rFonts w:ascii="Arial" w:eastAsiaTheme="minorHAnsi" w:hAnsi="Arial" w:cs="Arial"/>
      <w:sz w:val="22"/>
      <w:szCs w:val="22"/>
      <w:lang w:eastAsia="en-US"/>
    </w:rPr>
  </w:style>
  <w:style w:type="character" w:customStyle="1" w:styleId="1">
    <w:name w:val="Верхний колонтитул Знак1"/>
    <w:basedOn w:val="a0"/>
    <w:uiPriority w:val="99"/>
    <w:semiHidden/>
    <w:rsid w:val="009F0E0A"/>
    <w:rPr>
      <w:rFonts w:ascii="Times New Roman" w:eastAsia="Times New Roman" w:hAnsi="Times New Roman" w:cs="Times New Roman"/>
      <w:sz w:val="20"/>
      <w:szCs w:val="20"/>
      <w:lang w:eastAsia="ru-RU"/>
    </w:rPr>
  </w:style>
  <w:style w:type="paragraph" w:customStyle="1" w:styleId="ConsNormal">
    <w:name w:val="ConsNormal"/>
    <w:rsid w:val="009F0E0A"/>
    <w:pPr>
      <w:widowControl w:val="0"/>
      <w:spacing w:after="0" w:line="240" w:lineRule="auto"/>
      <w:ind w:firstLine="720"/>
    </w:pPr>
    <w:rPr>
      <w:rFonts w:ascii="Arial" w:eastAsia="Times New Roman" w:hAnsi="Arial" w:cs="Times New Roman"/>
      <w:sz w:val="20"/>
      <w:szCs w:val="20"/>
      <w:lang w:eastAsia="ru-RU"/>
    </w:rPr>
  </w:style>
  <w:style w:type="paragraph" w:styleId="a5">
    <w:name w:val="Body Text"/>
    <w:basedOn w:val="a"/>
    <w:link w:val="a6"/>
    <w:rsid w:val="009F0E0A"/>
    <w:pPr>
      <w:spacing w:after="120"/>
    </w:pPr>
  </w:style>
  <w:style w:type="character" w:customStyle="1" w:styleId="a6">
    <w:name w:val="Основной текст Знак"/>
    <w:basedOn w:val="a0"/>
    <w:link w:val="a5"/>
    <w:rsid w:val="009F0E0A"/>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9F0E0A"/>
    <w:rPr>
      <w:rFonts w:ascii="Tahoma" w:hAnsi="Tahoma" w:cs="Tahoma"/>
      <w:sz w:val="16"/>
      <w:szCs w:val="16"/>
    </w:rPr>
  </w:style>
  <w:style w:type="character" w:customStyle="1" w:styleId="a8">
    <w:name w:val="Текст выноски Знак"/>
    <w:basedOn w:val="a0"/>
    <w:link w:val="a7"/>
    <w:uiPriority w:val="99"/>
    <w:semiHidden/>
    <w:rsid w:val="009F0E0A"/>
    <w:rPr>
      <w:rFonts w:ascii="Tahoma" w:eastAsia="Times New Roman" w:hAnsi="Tahoma" w:cs="Tahoma"/>
      <w:sz w:val="16"/>
      <w:szCs w:val="16"/>
      <w:lang w:eastAsia="ru-RU"/>
    </w:rPr>
  </w:style>
  <w:style w:type="paragraph" w:customStyle="1" w:styleId="ConsPlusNormal">
    <w:name w:val="ConsPlusNormal"/>
    <w:rsid w:val="009F0E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9F0E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Nonformat">
    <w:name w:val="ConsNonformat"/>
    <w:rsid w:val="002A0F52"/>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character" w:styleId="a9">
    <w:name w:val="Hyperlink"/>
    <w:basedOn w:val="a0"/>
    <w:uiPriority w:val="99"/>
    <w:unhideWhenUsed/>
    <w:rsid w:val="00DC3C1F"/>
    <w:rPr>
      <w:color w:val="0000FF" w:themeColor="hyperlink"/>
      <w:u w:val="single"/>
    </w:rPr>
  </w:style>
  <w:style w:type="paragraph" w:styleId="aa">
    <w:name w:val="Normal (Web)"/>
    <w:basedOn w:val="a"/>
    <w:uiPriority w:val="99"/>
    <w:semiHidden/>
    <w:unhideWhenUsed/>
    <w:rsid w:val="0041274E"/>
    <w:pPr>
      <w:spacing w:before="100" w:beforeAutospacing="1" w:after="100" w:afterAutospacing="1"/>
    </w:pPr>
    <w:rPr>
      <w:sz w:val="24"/>
      <w:szCs w:val="24"/>
    </w:rPr>
  </w:style>
  <w:style w:type="paragraph" w:styleId="ab">
    <w:name w:val="List Paragraph"/>
    <w:basedOn w:val="a"/>
    <w:uiPriority w:val="34"/>
    <w:qFormat/>
    <w:rsid w:val="0041274E"/>
    <w:pPr>
      <w:ind w:left="720"/>
      <w:contextualSpacing/>
    </w:pPr>
  </w:style>
  <w:style w:type="paragraph" w:styleId="ac">
    <w:name w:val="Body Text Indent"/>
    <w:basedOn w:val="a"/>
    <w:link w:val="ad"/>
    <w:uiPriority w:val="99"/>
    <w:unhideWhenUsed/>
    <w:rsid w:val="0041274E"/>
    <w:pPr>
      <w:ind w:firstLine="709"/>
      <w:jc w:val="both"/>
    </w:pPr>
    <w:rPr>
      <w:rFonts w:eastAsiaTheme="minorHAnsi"/>
      <w:sz w:val="24"/>
      <w:szCs w:val="24"/>
      <w:lang w:eastAsia="en-US"/>
    </w:rPr>
  </w:style>
  <w:style w:type="character" w:customStyle="1" w:styleId="ad">
    <w:name w:val="Основной текст с отступом Знак"/>
    <w:basedOn w:val="a0"/>
    <w:link w:val="ac"/>
    <w:uiPriority w:val="99"/>
    <w:rsid w:val="0041274E"/>
    <w:rPr>
      <w:rFonts w:ascii="Times New Roman" w:hAnsi="Times New Roman" w:cs="Times New Roman"/>
      <w:sz w:val="24"/>
      <w:szCs w:val="24"/>
    </w:rPr>
  </w:style>
  <w:style w:type="paragraph" w:styleId="2">
    <w:name w:val="Body Text 2"/>
    <w:basedOn w:val="a"/>
    <w:link w:val="20"/>
    <w:uiPriority w:val="99"/>
    <w:unhideWhenUsed/>
    <w:rsid w:val="0041274E"/>
    <w:pPr>
      <w:jc w:val="both"/>
    </w:pPr>
    <w:rPr>
      <w:rFonts w:eastAsiaTheme="minorHAnsi"/>
      <w:sz w:val="24"/>
      <w:szCs w:val="24"/>
      <w:lang w:eastAsia="en-US"/>
    </w:rPr>
  </w:style>
  <w:style w:type="character" w:customStyle="1" w:styleId="20">
    <w:name w:val="Основной текст 2 Знак"/>
    <w:basedOn w:val="a0"/>
    <w:link w:val="2"/>
    <w:uiPriority w:val="99"/>
    <w:rsid w:val="0041274E"/>
    <w:rPr>
      <w:rFonts w:ascii="Times New Roman" w:hAnsi="Times New Roman" w:cs="Times New Roman"/>
      <w:sz w:val="24"/>
      <w:szCs w:val="24"/>
    </w:rPr>
  </w:style>
  <w:style w:type="paragraph" w:styleId="21">
    <w:name w:val="Body Text Indent 2"/>
    <w:basedOn w:val="a"/>
    <w:link w:val="22"/>
    <w:uiPriority w:val="99"/>
    <w:unhideWhenUsed/>
    <w:rsid w:val="0041274E"/>
    <w:pPr>
      <w:ind w:firstLine="360"/>
      <w:jc w:val="both"/>
    </w:pPr>
    <w:rPr>
      <w:rFonts w:eastAsiaTheme="minorHAnsi"/>
      <w:sz w:val="24"/>
      <w:szCs w:val="24"/>
      <w:lang w:eastAsia="en-US"/>
    </w:rPr>
  </w:style>
  <w:style w:type="character" w:customStyle="1" w:styleId="22">
    <w:name w:val="Основной текст с отступом 2 Знак"/>
    <w:basedOn w:val="a0"/>
    <w:link w:val="21"/>
    <w:uiPriority w:val="99"/>
    <w:rsid w:val="0041274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02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5D67FED326FA2F7D09DBC0E9711E0B62743B13ABD8EC9125C94C07B6B472E15330FF9391C96A51FF68AD67584AA2DBB650ABC24C0AB5EE64A80D1541k7F"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D2890-B771-494E-9F42-414BC7E6D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1322</Words>
  <Characters>7541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SmirnovaEL</dc:creator>
  <cp:lastModifiedBy>Economic</cp:lastModifiedBy>
  <cp:revision>102</cp:revision>
  <cp:lastPrinted>2024-03-21T09:02:00Z</cp:lastPrinted>
  <dcterms:created xsi:type="dcterms:W3CDTF">2024-03-20T10:50:00Z</dcterms:created>
  <dcterms:modified xsi:type="dcterms:W3CDTF">2024-03-21T09:13:00Z</dcterms:modified>
</cp:coreProperties>
</file>