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60" w:rsidRPr="00CD1360" w:rsidRDefault="00CD1360" w:rsidP="00CD1360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CD1360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по действиям в условиях снежных заносов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b/>
          <w:bCs/>
          <w:color w:val="222222"/>
          <w:sz w:val="18"/>
          <w:szCs w:val="18"/>
          <w:bdr w:val="none" w:sz="0" w:space="0" w:color="auto" w:frame="1"/>
        </w:rPr>
        <w:t>Снежный занос</w:t>
      </w: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 — это гидрометеорологическое бедствие, связанное с обильным выпадением снега, при скорости ветра свыше 15 м/с и продолжительности снегопада более 12 часов. 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b/>
          <w:bCs/>
          <w:color w:val="222222"/>
          <w:sz w:val="18"/>
          <w:szCs w:val="18"/>
          <w:bdr w:val="none" w:sz="0" w:space="0" w:color="auto" w:frame="1"/>
        </w:rPr>
        <w:t>Метель</w:t>
      </w:r>
      <w:r w:rsidRPr="00CD1360">
        <w:rPr>
          <w:rFonts w:ascii="Arial" w:eastAsia="Times New Roman" w:hAnsi="Arial" w:cs="Arial"/>
          <w:b/>
          <w:bCs/>
          <w:color w:val="222222"/>
          <w:sz w:val="14"/>
          <w:szCs w:val="14"/>
          <w:bdr w:val="none" w:sz="0" w:space="0" w:color="auto" w:frame="1"/>
        </w:rPr>
        <w:t> </w:t>
      </w: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—</w:t>
      </w:r>
      <w:r w:rsidRPr="00CD1360">
        <w:rPr>
          <w:rFonts w:ascii="Arial" w:eastAsia="Times New Roman" w:hAnsi="Arial" w:cs="Arial"/>
          <w:b/>
          <w:bCs/>
          <w:color w:val="222222"/>
          <w:sz w:val="14"/>
          <w:szCs w:val="14"/>
          <w:bdr w:val="none" w:sz="0" w:space="0" w:color="auto" w:frame="1"/>
        </w:rPr>
        <w:t> </w:t>
      </w: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перенос снега ветром в приземном слое воздуха. Различают поземок, низовую и общую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При снежных заносах и метелях опасность для населения заключается в заносах дорог, населенных пунктов и отдельных зданий. Высота заноса может быть более 1м. Возможно снижение видимости на дорогах до 20-50 м, а также частичное разрушение легких зданий и крыш, обрыв воздушных линий электропередачи и связи.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b/>
          <w:bCs/>
          <w:color w:val="222222"/>
          <w:sz w:val="18"/>
          <w:szCs w:val="18"/>
          <w:bdr w:val="none" w:sz="0" w:space="0" w:color="auto" w:frame="1"/>
        </w:rPr>
        <w:t>Как подготовиться к метелям и заносам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Если Вы получили предупреждение о сильной метели, плотно закройте окна, двери, чердачные люки и вентиляционные отверстия. Стекла окон оклейте бумажными лентами, закройте ставнями или щитами. Подготовьте двухсуточный запас воды и пищи, запасы медикаментов, средств автономного освещения (фонари, керосиновые лампы, свечи), походную плитку, радиоприемник на батарейках. Уберите с балконов и подоконников вещи, которые могут быть захвачены воздушным потоком.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Включите радиоприемники и телевизоры - по ним может поступить новая важная информация. Подготовьтесь к возможному отключению электроэнергии.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Перейдите из легких построек в более прочные здания. Подготовьте инструмент для уборки снега.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b/>
          <w:bCs/>
          <w:color w:val="222222"/>
          <w:sz w:val="18"/>
          <w:szCs w:val="18"/>
          <w:bdr w:val="none" w:sz="0" w:space="0" w:color="auto" w:frame="1"/>
        </w:rPr>
        <w:t>Как действовать во время сильной метели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 бедствий резко возрастает число краж из автомобилей, квартир и служебных помещений.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b/>
          <w:bCs/>
          <w:color w:val="222222"/>
          <w:sz w:val="18"/>
          <w:szCs w:val="18"/>
          <w:bdr w:val="none" w:sz="0" w:space="0" w:color="auto" w:frame="1"/>
        </w:rPr>
        <w:t>Как действовать после сильной метели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Если в условиях сильных заносов Вы оказались блокированным в помещении, осторожно, без паники выясните, нет ли возможности выбраться из-под заносов самостоятельно (используя имеющийся инструмент и подручные средства). Сообщите в управление по делам ГО и ЧС или в администрацию населенного пункта о характере заносов и возможности их самостоятельной разборки. Если самостоятельно разобрать снежный занос не удается, попытайтесь установить связь со спасательными подразделениями. Включите радиотрансляционный приемник (телевизор) и выполняйте указания местных властей. Примите меры к сохранению тепла и экономному расходованию продовольственных запасов.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b/>
          <w:bCs/>
          <w:color w:val="222222"/>
          <w:sz w:val="18"/>
          <w:szCs w:val="18"/>
          <w:bdr w:val="none" w:sz="0" w:space="0" w:color="auto" w:frame="1"/>
        </w:rPr>
        <w:t>Первая помощь при обморожении</w:t>
      </w:r>
    </w:p>
    <w:p w:rsidR="00CD1360" w:rsidRPr="00CD1360" w:rsidRDefault="00CD1360" w:rsidP="00CD1360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CD1360">
        <w:rPr>
          <w:rFonts w:ascii="Arial" w:eastAsia="Times New Roman" w:hAnsi="Arial" w:cs="Arial"/>
          <w:color w:val="222222"/>
          <w:sz w:val="18"/>
          <w:szCs w:val="18"/>
          <w:bdr w:val="none" w:sz="0" w:space="0" w:color="auto" w:frame="1"/>
        </w:rPr>
        <w:t>В отапливаемом помещении согрейте обмороженную часть тела, растерев сухой мягкой тканью, затем поместите ее в теплую воду и постепенно доведите температуру воды до 40-45 градусов. Если боль проходит и чувствительность восстанавливается, то вытрите руку (ногу) насухо, наденьте носки (перчатки) и, по возможности, обратитесь к хирургу.</w:t>
      </w:r>
    </w:p>
    <w:p w:rsidR="00744A6A" w:rsidRDefault="00744A6A"/>
    <w:sectPr w:rsidR="0074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D1360"/>
    <w:rsid w:val="00744A6A"/>
    <w:rsid w:val="00CD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36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2022-06-10T10:40:00Z</dcterms:created>
  <dcterms:modified xsi:type="dcterms:W3CDTF">2022-06-10T10:40:00Z</dcterms:modified>
</cp:coreProperties>
</file>